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b/>
          <w:bCs/>
          <w:kern w:val="2"/>
          <w:position w:val="1"/>
          <w:sz w:val="28"/>
          <w:szCs w:val="28"/>
        </w:rPr>
        <w:t>Уч</w:t>
      </w:r>
      <w:r>
        <w:rPr>
          <w:rFonts w:ascii="Times New Roman" w:hAnsi="Times New Roman"/>
          <w:b/>
          <w:bCs/>
          <w:kern w:val="2"/>
          <w:position w:val="1"/>
          <w:sz w:val="28"/>
          <w:szCs w:val="28"/>
        </w:rPr>
        <w:t>астие в сетевых телекоммуникационных проектах как форма профе</w:t>
      </w:r>
      <w:r>
        <w:rPr>
          <w:rFonts w:ascii="Times New Roman" w:hAnsi="Times New Roman"/>
          <w:b/>
          <w:bCs/>
          <w:kern w:val="2"/>
          <w:position w:val="1"/>
          <w:sz w:val="28"/>
          <w:szCs w:val="28"/>
        </w:rPr>
        <w:t>с</w:t>
      </w:r>
      <w:r>
        <w:rPr>
          <w:rFonts w:ascii="Times New Roman" w:hAnsi="Times New Roman"/>
          <w:b/>
          <w:bCs/>
          <w:kern w:val="2"/>
          <w:position w:val="1"/>
          <w:sz w:val="28"/>
          <w:szCs w:val="28"/>
        </w:rPr>
        <w:t>сионального развития педагога</w:t>
      </w:r>
    </w:p>
    <w:p w:rsid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8"/>
        </w:rPr>
      </w:pP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Полякова Виктория Александровна,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проректор по информатизации ГАОУДПО ВО «Владимирский институт </w:t>
      </w:r>
      <w:proofErr w:type="gram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повышения квалификации работников образования им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ни</w:t>
      </w:r>
      <w:proofErr w:type="gram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 Л.И. Новиковой», кандидат педагогич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ских наук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Email</w:t>
      </w:r>
      <w:proofErr w:type="spell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: </w:t>
      </w:r>
      <w:hyperlink r:id="rId6" w:history="1">
        <w:r w:rsidRPr="00793AE8">
          <w:rPr>
            <w:rFonts w:ascii="Times New Roman" w:hAnsi="Times New Roman"/>
            <w:i/>
            <w:iCs/>
            <w:kern w:val="2"/>
            <w:sz w:val="28"/>
            <w:szCs w:val="28"/>
          </w:rPr>
          <w:t>kabinetrl@gmail.com</w:t>
        </w:r>
      </w:hyperlink>
    </w:p>
    <w:p w:rsid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Широко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обсуждаемый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педагогической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общественностью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 ко</w:t>
      </w:r>
      <w:r w:rsidRPr="00793AE8">
        <w:rPr>
          <w:rFonts w:ascii="Times New Roman" w:hAnsi="Times New Roman"/>
          <w:kern w:val="2"/>
          <w:sz w:val="28"/>
          <w:szCs w:val="28"/>
        </w:rPr>
        <w:t>н</w:t>
      </w:r>
      <w:r w:rsidRPr="00793AE8">
        <w:rPr>
          <w:rFonts w:ascii="Times New Roman" w:hAnsi="Times New Roman"/>
          <w:kern w:val="2"/>
          <w:sz w:val="28"/>
          <w:szCs w:val="28"/>
        </w:rPr>
        <w:t>цепции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содержания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профессионального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стандарта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педагога формулирует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достаточно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высокие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требования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 профессиональной ИКТ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компетентности учителя, определяя её как умение эффективно и оперативно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решать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инфо</w:t>
      </w:r>
      <w:r w:rsidRPr="00793AE8">
        <w:rPr>
          <w:rFonts w:ascii="Times New Roman" w:hAnsi="Times New Roman"/>
          <w:kern w:val="2"/>
          <w:sz w:val="28"/>
          <w:szCs w:val="28"/>
        </w:rPr>
        <w:t>р</w:t>
      </w:r>
      <w:r w:rsidRPr="00793AE8">
        <w:rPr>
          <w:rFonts w:ascii="Times New Roman" w:hAnsi="Times New Roman"/>
          <w:kern w:val="2"/>
          <w:sz w:val="28"/>
          <w:szCs w:val="28"/>
        </w:rPr>
        <w:t>мационные задачи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профессиональной области, используя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современные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общ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доступные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 профессиональной области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информационные ресурсы (инстр</w:t>
      </w:r>
      <w:r w:rsidRPr="00793AE8">
        <w:rPr>
          <w:rFonts w:ascii="Times New Roman" w:hAnsi="Times New Roman"/>
          <w:kern w:val="2"/>
          <w:sz w:val="28"/>
          <w:szCs w:val="28"/>
        </w:rPr>
        <w:t>у</w:t>
      </w:r>
      <w:r w:rsidRPr="00793AE8">
        <w:rPr>
          <w:rFonts w:ascii="Times New Roman" w:hAnsi="Times New Roman"/>
          <w:kern w:val="2"/>
          <w:sz w:val="28"/>
          <w:szCs w:val="28"/>
        </w:rPr>
        <w:t>менты и источники).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Несомненно, большую роль в формировании и развитии професси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нальной педагогической </w:t>
      </w:r>
      <w:proofErr w:type="spellStart"/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ИКТ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компетентности</w:t>
      </w:r>
      <w:proofErr w:type="spellEnd"/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играет система повышения квалификации педагогов, самообразовательная деятельность учителей. Одн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ко наиболее мотивированная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часть педагогов все чаще выбирает такую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фо</w:t>
      </w:r>
      <w:r w:rsidRPr="00793AE8">
        <w:rPr>
          <w:rFonts w:ascii="Times New Roman" w:hAnsi="Times New Roman"/>
          <w:kern w:val="2"/>
          <w:sz w:val="28"/>
          <w:szCs w:val="28"/>
        </w:rPr>
        <w:t>р</w:t>
      </w:r>
      <w:r w:rsidRPr="00793AE8">
        <w:rPr>
          <w:rFonts w:ascii="Times New Roman" w:hAnsi="Times New Roman"/>
          <w:kern w:val="2"/>
          <w:sz w:val="28"/>
          <w:szCs w:val="28"/>
        </w:rPr>
        <w:t>му профессионального развития, как работа в сетевых педагогических соо</w:t>
      </w:r>
      <w:r w:rsidRPr="00793AE8">
        <w:rPr>
          <w:rFonts w:ascii="Times New Roman" w:hAnsi="Times New Roman"/>
          <w:kern w:val="2"/>
          <w:sz w:val="28"/>
          <w:szCs w:val="28"/>
        </w:rPr>
        <w:t>б</w:t>
      </w:r>
      <w:r w:rsidRPr="00793AE8">
        <w:rPr>
          <w:rFonts w:ascii="Times New Roman" w:hAnsi="Times New Roman"/>
          <w:kern w:val="2"/>
          <w:sz w:val="28"/>
          <w:szCs w:val="28"/>
        </w:rPr>
        <w:t>ществах, в том числе – участие в сетевых телекоммуникационных прое</w:t>
      </w:r>
      <w:r w:rsidRPr="00793AE8">
        <w:rPr>
          <w:rFonts w:ascii="Times New Roman" w:hAnsi="Times New Roman"/>
          <w:kern w:val="2"/>
          <w:sz w:val="28"/>
          <w:szCs w:val="28"/>
        </w:rPr>
        <w:t>к</w:t>
      </w:r>
      <w:r w:rsidRPr="00793AE8">
        <w:rPr>
          <w:rFonts w:ascii="Times New Roman" w:hAnsi="Times New Roman"/>
          <w:kern w:val="2"/>
          <w:sz w:val="28"/>
          <w:szCs w:val="28"/>
        </w:rPr>
        <w:t>тах.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Данная статья посвящена анализу итогов проведения в 20122013 учеб ном году сетевых мероприятий для педагогов на региональном сайте проект ной деятельности </w:t>
      </w:r>
      <w:hyperlink r:id="rId7" w:history="1">
        <w:r w:rsidRPr="00793AE8">
          <w:rPr>
            <w:rFonts w:ascii="Times New Roman" w:hAnsi="Times New Roman"/>
            <w:kern w:val="2"/>
            <w:sz w:val="28"/>
            <w:szCs w:val="28"/>
          </w:rPr>
          <w:t>«Wiki</w:t>
        </w:r>
        <w:r>
          <w:rPr>
            <w:rFonts w:ascii="Times New Roman" w:hAnsi="Times New Roman"/>
            <w:kern w:val="2"/>
            <w:sz w:val="28"/>
            <w:szCs w:val="28"/>
          </w:rPr>
          <w:t>-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Владимир»,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 который курирует ВИПКРО.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 xml:space="preserve">Авторами проектов для педагогов были разработаны 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принципы, </w:t>
      </w:r>
      <w:proofErr w:type="spell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опреде</w:t>
      </w:r>
      <w:proofErr w:type="spell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ляющие</w:t>
      </w:r>
      <w:proofErr w:type="spell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 концепцию проекта</w:t>
      </w:r>
      <w:r w:rsidRPr="00793AE8">
        <w:rPr>
          <w:rFonts w:ascii="Times New Roman" w:hAnsi="Times New Roman"/>
          <w:kern w:val="2"/>
          <w:sz w:val="28"/>
          <w:szCs w:val="28"/>
        </w:rPr>
        <w:t>: открытость (возможность бесплатного участия любого педагога независимо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от места проживания,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стажа, квалификации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и пр.), обязательная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модерация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и экспертиза результатов проекта сотрудника ми ВИПКРО, добровольность участия, строгое соблюдение условий и сроков проекта, правил сетевого этикета и профессиональной этики,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информацион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ной безопасности и пр.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Привлекательной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для педагогов была также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возмож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ность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получения сертификата (диплома) участника установленного образца.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В 20122013 учебном году на региональном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викисайте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были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запланиро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ваны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и проведены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три сетевых телекоммуникационных проекта для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педаго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гов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: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межрегиональный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информационной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безопасности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детей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«Безопасный мир – детям!» (краткосрочный, в течение месяца;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приняло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уча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стие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свыше 200 педагогов из 10 регионов РФ);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 региональный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для педагогов, специалистов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 руководителей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ДОУ по подготовке к внедрению ИКТ в образовательный процесс дошкол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ного образовательного учреждения «Даешь ИКТ в детский сад!» (долгосро</w:t>
      </w:r>
      <w:r w:rsidRPr="00793AE8">
        <w:rPr>
          <w:rFonts w:ascii="Times New Roman" w:hAnsi="Times New Roman"/>
          <w:kern w:val="2"/>
          <w:sz w:val="28"/>
          <w:szCs w:val="28"/>
        </w:rPr>
        <w:t>ч</w:t>
      </w:r>
      <w:r w:rsidRPr="00793AE8">
        <w:rPr>
          <w:rFonts w:ascii="Times New Roman" w:hAnsi="Times New Roman"/>
          <w:kern w:val="2"/>
          <w:sz w:val="28"/>
          <w:szCs w:val="28"/>
        </w:rPr>
        <w:t>ный – до полугода – проект, в котором приняло участие 112 педагогов ДОУ);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lastRenderedPageBreak/>
        <w:t xml:space="preserve"> межрегиональный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для использующих дистанционные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об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раз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вательные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технологии педагогов «Учить дистанционно? Легко!» (долго сро</w:t>
      </w:r>
      <w:r w:rsidRPr="00793AE8">
        <w:rPr>
          <w:rFonts w:ascii="Times New Roman" w:hAnsi="Times New Roman"/>
          <w:kern w:val="2"/>
          <w:sz w:val="28"/>
          <w:szCs w:val="28"/>
        </w:rPr>
        <w:t>ч</w:t>
      </w:r>
      <w:r w:rsidRPr="00793AE8">
        <w:rPr>
          <w:rFonts w:ascii="Times New Roman" w:hAnsi="Times New Roman"/>
          <w:kern w:val="2"/>
          <w:sz w:val="28"/>
          <w:szCs w:val="28"/>
        </w:rPr>
        <w:t>ный проект; участвовало свыше 50 педагогов из 5 регионов страны).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соответствии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 методикой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деятельности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«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Intel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. Обучение для будущего» были сформулированы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вопросы,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направляющие проект, ответы на которые предстояло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найти участникам в результате совм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стной деятельности.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Для организации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проекта (размещения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заданий, сбора результатов, о</w:t>
      </w:r>
      <w:r w:rsidRPr="00793AE8">
        <w:rPr>
          <w:rFonts w:ascii="Times New Roman" w:hAnsi="Times New Roman"/>
          <w:kern w:val="2"/>
          <w:sz w:val="28"/>
          <w:szCs w:val="28"/>
        </w:rPr>
        <w:t>б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щения) были использованы два основных инструмента социального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интерне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та: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googleсреда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(документы совместного редактирования, формы,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блог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и др.) и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медиавики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как точка сбора всей информации.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Структура всех проектов складывалась из инвариантных модулей (эт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пов), каждый из которых содержал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различное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количество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заданий,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оценива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мых экспертами по критериям. Результаты экспертизы (полученные баллы)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выстав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лялись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в таблице продвижения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 открытым для просмотра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доступом; все воз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никающие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проблемы и недоразумения оперативно решались модер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торами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 xml:space="preserve">1. Мотивационный этап </w:t>
      </w:r>
      <w:r w:rsidRPr="00793AE8">
        <w:rPr>
          <w:rFonts w:ascii="Times New Roman" w:hAnsi="Times New Roman"/>
          <w:kern w:val="2"/>
          <w:sz w:val="28"/>
          <w:szCs w:val="28"/>
        </w:rPr>
        <w:t>решал сразу две задачи: участники имели возможность проверить свои силы и уточнить мотивы участия в проекте, а организаторы – определить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уровень </w:t>
      </w:r>
      <w:proofErr w:type="spellStart"/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ИКТ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компетентности</w:t>
      </w:r>
      <w:proofErr w:type="spellEnd"/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и профессионал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ной подготовки педагогов по теме проекта, открыть новые грани проблемы, уточнить цели и задачи проекта, содержательное наполнение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этапов. Кроме того, это был этап предварительного знакомства и налаживания личных св</w:t>
      </w:r>
      <w:r w:rsidRPr="00793AE8">
        <w:rPr>
          <w:rFonts w:ascii="Times New Roman" w:hAnsi="Times New Roman"/>
          <w:kern w:val="2"/>
          <w:sz w:val="28"/>
          <w:szCs w:val="28"/>
        </w:rPr>
        <w:t>я</w:t>
      </w:r>
      <w:r w:rsidRPr="00793AE8">
        <w:rPr>
          <w:rFonts w:ascii="Times New Roman" w:hAnsi="Times New Roman"/>
          <w:kern w:val="2"/>
          <w:sz w:val="28"/>
          <w:szCs w:val="28"/>
        </w:rPr>
        <w:t>зей.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Например, участникам проекта «Безопасный мир – детям!» были пре</w:t>
      </w:r>
      <w:r w:rsidRPr="00793AE8">
        <w:rPr>
          <w:rFonts w:ascii="Times New Roman" w:hAnsi="Times New Roman"/>
          <w:kern w:val="2"/>
          <w:sz w:val="28"/>
          <w:szCs w:val="28"/>
        </w:rPr>
        <w:t>д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ложены вопросы </w:t>
      </w:r>
      <w:hyperlink r:id="rId8" w:history="1">
        <w:r w:rsidRPr="00793AE8">
          <w:rPr>
            <w:rFonts w:ascii="Times New Roman" w:hAnsi="Times New Roman"/>
            <w:kern w:val="2"/>
            <w:sz w:val="28"/>
            <w:szCs w:val="28"/>
          </w:rPr>
          <w:t>анкеты, д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ля ответа на которые они должны были провести не большой социологический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опрос среди своих воспитанников и их родит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лей. А педагоги дошкольных учреждений, делающие первые шаги в ИКТ, п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лучили задание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создать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пяти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слайдовую</w:t>
      </w:r>
      <w:proofErr w:type="spellEnd"/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презентацию,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отражающую инфо</w:t>
      </w:r>
      <w:r w:rsidRPr="00793AE8">
        <w:rPr>
          <w:rFonts w:ascii="Times New Roman" w:hAnsi="Times New Roman"/>
          <w:kern w:val="2"/>
          <w:sz w:val="28"/>
          <w:szCs w:val="28"/>
        </w:rPr>
        <w:t>р</w:t>
      </w:r>
      <w:r w:rsidRPr="00793AE8">
        <w:rPr>
          <w:rFonts w:ascii="Times New Roman" w:hAnsi="Times New Roman"/>
          <w:kern w:val="2"/>
          <w:sz w:val="28"/>
          <w:szCs w:val="28"/>
        </w:rPr>
        <w:t>мацию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 участнике и его представления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 том, к чему приведет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информат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зация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до школьного образования, а затем разместить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её в сети в свободном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доступе. Выполненную работу оценивали приглашенные эксперты по </w:t>
      </w:r>
      <w:hyperlink r:id="rId9" w:history="1">
        <w:r w:rsidRPr="00793AE8">
          <w:rPr>
            <w:rFonts w:ascii="Times New Roman" w:hAnsi="Times New Roman"/>
            <w:kern w:val="2"/>
            <w:sz w:val="28"/>
            <w:szCs w:val="28"/>
          </w:rPr>
          <w:t>разр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а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ботанным в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10" w:history="1">
        <w:r w:rsidRPr="00793AE8">
          <w:rPr>
            <w:rFonts w:ascii="Times New Roman" w:hAnsi="Times New Roman"/>
            <w:kern w:val="2"/>
            <w:sz w:val="28"/>
            <w:szCs w:val="28"/>
          </w:rPr>
          <w:t>соответствии с методологией</w:t>
        </w:r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Программы «</w:t>
        </w:r>
        <w:proofErr w:type="spellStart"/>
        <w:r w:rsidRPr="00793AE8">
          <w:rPr>
            <w:rFonts w:ascii="Times New Roman" w:hAnsi="Times New Roman"/>
            <w:kern w:val="2"/>
            <w:sz w:val="28"/>
            <w:szCs w:val="28"/>
          </w:rPr>
          <w:t>Intel</w:t>
        </w:r>
        <w:proofErr w:type="spellEnd"/>
        <w:r w:rsidRPr="00793AE8">
          <w:rPr>
            <w:rFonts w:ascii="Times New Roman" w:hAnsi="Times New Roman"/>
            <w:kern w:val="2"/>
            <w:sz w:val="28"/>
            <w:szCs w:val="28"/>
          </w:rPr>
          <w:t>. Обучение для будущего» кри</w:t>
        </w:r>
      </w:hyperlink>
      <w:hyperlink r:id="rId11" w:history="1">
        <w:r w:rsidRPr="00793AE8">
          <w:rPr>
            <w:rFonts w:ascii="Times New Roman" w:hAnsi="Times New Roman"/>
            <w:kern w:val="2"/>
            <w:sz w:val="28"/>
            <w:szCs w:val="28"/>
          </w:rPr>
          <w:t>териям.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>2.</w:t>
      </w:r>
      <w:r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>Информационный этап</w:t>
      </w:r>
      <w:r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совершенствовал умение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участников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нах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дить, отбирать, анализировать и презентовать (визуализировать) необход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мую информацию по теме проекта.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Так, участникам проекта «Даешь ИКТ в детский сад!» было предлож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но три задания. На первом шаге этапа следовало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на основании изучения сет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вых ресурсов дать аннотацию одного наиболее значимого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веб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ресурса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по т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ме «Внедрение ИКТ в деятельность дошкольного учреждения».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Оценивание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выполнения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задания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проводилось экспертами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по </w:t>
      </w:r>
      <w:hyperlink r:id="rId12" w:history="1">
        <w:r w:rsidRPr="00793AE8">
          <w:rPr>
            <w:rFonts w:ascii="Times New Roman" w:hAnsi="Times New Roman"/>
            <w:kern w:val="2"/>
            <w:sz w:val="28"/>
            <w:szCs w:val="28"/>
          </w:rPr>
          <w:t>разр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а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бо</w:t>
        </w:r>
      </w:hyperlink>
      <w:hyperlink r:id="rId13" w:history="1">
        <w:r w:rsidRPr="00793AE8">
          <w:rPr>
            <w:rFonts w:ascii="Times New Roman" w:hAnsi="Times New Roman"/>
            <w:kern w:val="2"/>
            <w:sz w:val="28"/>
            <w:szCs w:val="28"/>
          </w:rPr>
          <w:t>танным модераторами критериям. Т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аким образом в сети был создан и ост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ется доступен всем желающим открытый аннотированный </w:t>
      </w:r>
      <w:proofErr w:type="spell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веб</w:t>
      </w:r>
      <w:r>
        <w:rPr>
          <w:rFonts w:ascii="Times New Roman" w:hAnsi="Times New Roman"/>
          <w:i/>
          <w:iCs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каталог</w:t>
      </w:r>
      <w:proofErr w:type="spell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 и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н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тернет ресурсов по теме «Внедрение ИКТ в ДОУ»</w:t>
      </w:r>
      <w:r w:rsidRPr="00793AE8">
        <w:rPr>
          <w:rFonts w:ascii="Times New Roman" w:hAnsi="Times New Roman"/>
          <w:kern w:val="2"/>
          <w:sz w:val="28"/>
          <w:szCs w:val="28"/>
        </w:rPr>
        <w:t>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lastRenderedPageBreak/>
        <w:t>Второй шаг был посвящен освоению сервисов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для создания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ментал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ных карт, а на третьем педагоги, специалисты и руководители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были раздел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ны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на группы по профессиональному признаку и создавали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коллективную ментальную карту </w:t>
      </w:r>
      <w:hyperlink r:id="rId14" w:history="1">
        <w:r w:rsidRPr="00793AE8">
          <w:rPr>
            <w:rFonts w:ascii="Times New Roman" w:hAnsi="Times New Roman"/>
            <w:kern w:val="2"/>
            <w:sz w:val="28"/>
            <w:szCs w:val="28"/>
          </w:rPr>
          <w:t>по заданной тематике.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Создание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ментальных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карт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позволило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систематизировать и визуализ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ровать информацию, размещенную в </w:t>
      </w:r>
      <w:proofErr w:type="spellStart"/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интернет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каталоге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ссылок. Такая ко</w:t>
      </w:r>
      <w:r w:rsidRPr="00793AE8">
        <w:rPr>
          <w:rFonts w:ascii="Times New Roman" w:hAnsi="Times New Roman"/>
          <w:kern w:val="2"/>
          <w:sz w:val="28"/>
          <w:szCs w:val="28"/>
        </w:rPr>
        <w:t>л</w:t>
      </w:r>
      <w:r w:rsidRPr="00793AE8">
        <w:rPr>
          <w:rFonts w:ascii="Times New Roman" w:hAnsi="Times New Roman"/>
          <w:kern w:val="2"/>
          <w:sz w:val="28"/>
          <w:szCs w:val="28"/>
        </w:rPr>
        <w:t>лективная форма работы позволила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также совершенствовать навыки общения и совместной деятельности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 сети, а собранные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материалы впоследствии ст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ли основой для совместной работы на практическом этапе.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 xml:space="preserve">3. Практический </w:t>
      </w:r>
      <w:r w:rsidRPr="00793AE8">
        <w:rPr>
          <w:rFonts w:ascii="Times New Roman" w:hAnsi="Times New Roman"/>
          <w:kern w:val="2"/>
          <w:sz w:val="28"/>
          <w:szCs w:val="28"/>
        </w:rPr>
        <w:t>– основной этап проекта, самый длительный и н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сыщенный, – включал различные формы работы: как индивидуальной, так и коллективной, групповой.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Первые задания представляли собой своеобразный виртуальный тр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нинг и были посвящены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освоению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инструментов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для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создания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индивидуал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образовательной среды –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аккаунта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Google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и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блога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; затем участники н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полняли индивидуальную образовательную среду электронными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образов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тельными ресурсами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федеральных коллекций или созданными при помощи сервиса Learningapps.org электронными заданиями.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Следует отметить, что содержание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практического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этапа варьировалось в соответствии с целевой аудиторией проекта. Так, в практический этап пр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екта «Безопасный мир – детям!» была добавлена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разминка, во время которой участники обменялись опытом решения проблемных ситуаций, возникающей у педагогов, детей и родителей, и так или иначе связанных с проблемами и</w:t>
      </w:r>
      <w:r w:rsidRPr="00793AE8">
        <w:rPr>
          <w:rFonts w:ascii="Times New Roman" w:hAnsi="Times New Roman"/>
          <w:kern w:val="2"/>
          <w:sz w:val="28"/>
          <w:szCs w:val="28"/>
        </w:rPr>
        <w:t>н</w:t>
      </w:r>
      <w:r w:rsidRPr="00793AE8">
        <w:rPr>
          <w:rFonts w:ascii="Times New Roman" w:hAnsi="Times New Roman"/>
          <w:kern w:val="2"/>
          <w:sz w:val="28"/>
          <w:szCs w:val="28"/>
        </w:rPr>
        <w:t>формационной безопасности.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Эту идею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подсказала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куратор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многочисленной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кемеровской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команды участников </w:t>
      </w:r>
      <w:hyperlink r:id="rId15" w:history="1">
        <w:r w:rsidRPr="00793AE8">
          <w:rPr>
            <w:rFonts w:ascii="Times New Roman" w:hAnsi="Times New Roman"/>
            <w:kern w:val="2"/>
            <w:sz w:val="28"/>
            <w:szCs w:val="28"/>
          </w:rPr>
          <w:t>Вострикова Елена Александровна,</w:t>
        </w:r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proofErr w:type="gramStart"/>
        <w:r w:rsidRPr="00793AE8">
          <w:rPr>
            <w:rFonts w:ascii="Times New Roman" w:hAnsi="Times New Roman"/>
            <w:kern w:val="2"/>
            <w:sz w:val="28"/>
            <w:szCs w:val="28"/>
          </w:rPr>
          <w:t>он</w:t>
        </w:r>
        <w:proofErr w:type="gramEnd"/>
      </w:hyperlink>
      <w:r w:rsidRPr="00793AE8">
        <w:rPr>
          <w:rFonts w:ascii="Times New Roman" w:hAnsi="Times New Roman"/>
          <w:kern w:val="2"/>
          <w:sz w:val="28"/>
          <w:szCs w:val="28"/>
        </w:rPr>
        <w:t>а же предложила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16" w:history="1">
        <w:r w:rsidRPr="00793AE8">
          <w:rPr>
            <w:rFonts w:ascii="Times New Roman" w:hAnsi="Times New Roman"/>
            <w:kern w:val="2"/>
            <w:sz w:val="28"/>
            <w:szCs w:val="28"/>
          </w:rPr>
          <w:t>примеры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17" w:history="1">
        <w:r w:rsidRPr="00793AE8">
          <w:rPr>
            <w:rFonts w:ascii="Times New Roman" w:hAnsi="Times New Roman"/>
            <w:kern w:val="2"/>
            <w:sz w:val="28"/>
            <w:szCs w:val="28"/>
          </w:rPr>
          <w:t>выполнения</w:t>
        </w:r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задания (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кейсы). Педагоги проанализировали собственный опыт, опыт своих коллег, учеников, их родителей, близких, друзей, описали пр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блемную ситуацию и те пути её решения, которые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им показались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оптимал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ными. Свои ответы они размещали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 google</w:t>
      </w:r>
      <w:r>
        <w:rPr>
          <w:rFonts w:ascii="Times New Roman" w:hAnsi="Times New Roman"/>
          <w:kern w:val="2"/>
          <w:sz w:val="28"/>
          <w:szCs w:val="28"/>
        </w:rPr>
        <w:t>-</w:t>
      </w:r>
      <w:hyperlink r:id="rId18" w:history="1">
        <w:r w:rsidRPr="00793AE8">
          <w:rPr>
            <w:rFonts w:ascii="Times New Roman" w:hAnsi="Times New Roman"/>
            <w:kern w:val="2"/>
            <w:sz w:val="28"/>
            <w:szCs w:val="28"/>
          </w:rPr>
          <w:t>форме. Р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езультатом стал нас</w:t>
      </w:r>
      <w:r w:rsidRPr="00793AE8">
        <w:rPr>
          <w:rFonts w:ascii="Times New Roman" w:hAnsi="Times New Roman"/>
          <w:kern w:val="2"/>
          <w:sz w:val="28"/>
          <w:szCs w:val="28"/>
        </w:rPr>
        <w:t>ы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щенный коллективный сборник </w:t>
      </w:r>
      <w:hyperlink r:id="rId19" w:history="1">
        <w:r w:rsidRPr="00793AE8">
          <w:rPr>
            <w:rFonts w:ascii="Times New Roman" w:hAnsi="Times New Roman"/>
            <w:kern w:val="2"/>
            <w:sz w:val="28"/>
            <w:szCs w:val="28"/>
          </w:rPr>
          <w:t>«Практические советы по информационной безопасно</w:t>
        </w:r>
      </w:hyperlink>
      <w:hyperlink r:id="rId20" w:history="1">
        <w:r w:rsidRPr="00793AE8">
          <w:rPr>
            <w:rFonts w:ascii="Times New Roman" w:hAnsi="Times New Roman"/>
            <w:kern w:val="2"/>
            <w:sz w:val="28"/>
            <w:szCs w:val="28"/>
          </w:rPr>
          <w:t>сти детей».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Педагоги ДОУ, успешно освоившие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онлайн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конструктор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для создания интерактивных заданий LearningApps.org, разместили свои авторские работы в специально созданном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блоге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, структурировав задания по тематике и возра</w:t>
      </w:r>
      <w:r w:rsidRPr="00793AE8">
        <w:rPr>
          <w:rFonts w:ascii="Times New Roman" w:hAnsi="Times New Roman"/>
          <w:kern w:val="2"/>
          <w:sz w:val="28"/>
          <w:szCs w:val="28"/>
        </w:rPr>
        <w:t>с</w:t>
      </w:r>
      <w:r w:rsidRPr="00793AE8">
        <w:rPr>
          <w:rFonts w:ascii="Times New Roman" w:hAnsi="Times New Roman"/>
          <w:kern w:val="2"/>
          <w:sz w:val="28"/>
          <w:szCs w:val="28"/>
        </w:rPr>
        <w:t>ту детей. Таким образом, была создана уникальная региональная игротека, доступная всем педагогам дошкольных образовательных учреждений.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Однако на последнем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этапе </w:t>
      </w:r>
      <w:hyperlink r:id="rId21" w:history="1">
        <w:r w:rsidRPr="00793AE8">
          <w:rPr>
            <w:rFonts w:ascii="Times New Roman" w:hAnsi="Times New Roman"/>
            <w:kern w:val="2"/>
            <w:sz w:val="28"/>
            <w:szCs w:val="28"/>
          </w:rPr>
          <w:t>участники всех проектов</w:t>
        </w:r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в группах с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оздавали методические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рекомендации по предложенным темам. Информ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ция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о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всех участниках, успешно завершивших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информационный этап, была размещена </w:t>
      </w:r>
      <w:hyperlink r:id="rId22" w:history="1">
        <w:r w:rsidRPr="00793AE8">
          <w:rPr>
            <w:rFonts w:ascii="Times New Roman" w:hAnsi="Times New Roman"/>
            <w:kern w:val="2"/>
            <w:sz w:val="28"/>
            <w:szCs w:val="28"/>
          </w:rPr>
          <w:t>в таблице распределения по группам. На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до сказать, что это дел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далось с трудом: хотелось учесть и специализацию каждого педагога, и его интересы, и потребности проекта.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Затем педагогам было предложено: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 познакомиться с текстом </w:t>
      </w:r>
      <w:hyperlink r:id="rId23" w:history="1">
        <w:r w:rsidRPr="00793AE8">
          <w:rPr>
            <w:rFonts w:ascii="Times New Roman" w:hAnsi="Times New Roman"/>
            <w:kern w:val="2"/>
            <w:sz w:val="28"/>
            <w:szCs w:val="28"/>
          </w:rPr>
          <w:t>«Как составить методические рекомендации»;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lastRenderedPageBreak/>
        <w:t xml:space="preserve"> договориться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со своими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одногруппниками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о дальнейших действиях (это можно было сделать на специально созданной странице группы в </w:t>
      </w:r>
      <w:hyperlink r:id="rId24" w:history="1">
        <w:proofErr w:type="spellStart"/>
        <w:r w:rsidRPr="00793AE8">
          <w:rPr>
            <w:rFonts w:ascii="Times New Roman" w:hAnsi="Times New Roman"/>
            <w:kern w:val="2"/>
            <w:sz w:val="28"/>
            <w:szCs w:val="28"/>
          </w:rPr>
          <w:t>блоге</w:t>
        </w:r>
        <w:proofErr w:type="spellEnd"/>
        <w:r w:rsidRPr="00793AE8">
          <w:rPr>
            <w:rFonts w:ascii="Times New Roman" w:hAnsi="Times New Roman"/>
            <w:kern w:val="2"/>
            <w:sz w:val="28"/>
            <w:szCs w:val="28"/>
          </w:rPr>
          <w:t xml:space="preserve"> и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ли разыскать друг друга по контактам </w:t>
      </w:r>
      <w:hyperlink r:id="rId25" w:history="1">
        <w:r w:rsidRPr="00793AE8">
          <w:rPr>
            <w:rFonts w:ascii="Times New Roman" w:hAnsi="Times New Roman"/>
            <w:kern w:val="2"/>
            <w:sz w:val="28"/>
            <w:szCs w:val="28"/>
          </w:rPr>
          <w:t>в таблице продвижения);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 выбрать руководителя, который будет отслеживать активность всех участников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группы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и оценивать её баллами в google</w:t>
      </w:r>
      <w:r>
        <w:rPr>
          <w:rFonts w:ascii="Times New Roman" w:hAnsi="Times New Roman"/>
          <w:kern w:val="2"/>
          <w:sz w:val="28"/>
          <w:szCs w:val="28"/>
        </w:rPr>
        <w:t>-</w:t>
      </w:r>
      <w:hyperlink r:id="rId26" w:history="1">
        <w:r w:rsidRPr="00793AE8">
          <w:rPr>
            <w:rFonts w:ascii="Times New Roman" w:hAnsi="Times New Roman"/>
            <w:kern w:val="2"/>
            <w:sz w:val="28"/>
            <w:szCs w:val="28"/>
          </w:rPr>
          <w:t>форме (уча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стники сами выбирали способы взаимодействия: могли общаться в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блоге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своей группы, в самом документе (встроенный чат), в google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чате, в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скайпе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твиттере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, соц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альных сетях и др.);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 в созданном для группы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google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документе совместного редактирования создать методические рекомендации на одну из предложенных модераторами тем.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Результатом групповой деятельности стали три </w:t>
      </w:r>
      <w:hyperlink r:id="rId27" w:history="1">
        <w:r w:rsidRPr="00793AE8">
          <w:rPr>
            <w:rFonts w:ascii="Times New Roman" w:hAnsi="Times New Roman"/>
            <w:kern w:val="2"/>
            <w:sz w:val="28"/>
            <w:szCs w:val="28"/>
          </w:rPr>
          <w:t>сборника рекоменд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а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ций,</w:t>
        </w:r>
      </w:hyperlink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размещенные на </w:t>
      </w:r>
      <w:proofErr w:type="spellStart"/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вики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страницах</w:t>
      </w:r>
      <w:proofErr w:type="spellEnd"/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проектов. Созданные документы нах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дятся </w:t>
      </w:r>
      <w:hyperlink r:id="rId28" w:history="1">
        <w:r w:rsidRPr="00793AE8">
          <w:rPr>
            <w:rFonts w:ascii="Times New Roman" w:hAnsi="Times New Roman"/>
            <w:kern w:val="2"/>
            <w:sz w:val="28"/>
            <w:szCs w:val="28"/>
          </w:rPr>
          <w:t>в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29" w:history="1">
        <w:r w:rsidRPr="00793AE8">
          <w:rPr>
            <w:rFonts w:ascii="Times New Roman" w:hAnsi="Times New Roman"/>
            <w:kern w:val="2"/>
            <w:sz w:val="28"/>
            <w:szCs w:val="28"/>
          </w:rPr>
          <w:t>открытом доступе.</w:t>
        </w:r>
      </w:hyperlink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 xml:space="preserve">4. Рефлексивный этап </w:t>
      </w:r>
      <w:r w:rsidRPr="00793AE8">
        <w:rPr>
          <w:rFonts w:ascii="Times New Roman" w:hAnsi="Times New Roman"/>
          <w:kern w:val="2"/>
          <w:sz w:val="28"/>
          <w:szCs w:val="28"/>
        </w:rPr>
        <w:t>ставил целью осмысление опыта проектной деятельности, осознание проблем и затруднений, а также способов их пр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одоления, которые были освоены участниками, анализ новых професси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нальных и личностных изменений, вызванных проектом.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 xml:space="preserve">В завершение проекта участникам были предложены </w:t>
      </w:r>
      <w:hyperlink r:id="rId30" w:history="1">
        <w:proofErr w:type="spellStart"/>
        <w:r w:rsidRPr="00793AE8">
          <w:rPr>
            <w:rFonts w:ascii="Times New Roman" w:hAnsi="Times New Roman"/>
            <w:kern w:val="2"/>
            <w:sz w:val="28"/>
            <w:szCs w:val="28"/>
          </w:rPr>
          <w:t>Твиттер</w:t>
        </w:r>
        <w:proofErr w:type="spellEnd"/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рефле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к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сия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 или вопросы анкеты в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google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31" w:history="1">
        <w:r w:rsidRPr="00793AE8">
          <w:rPr>
            <w:rFonts w:ascii="Times New Roman" w:hAnsi="Times New Roman"/>
            <w:kern w:val="2"/>
            <w:sz w:val="28"/>
            <w:szCs w:val="28"/>
          </w:rPr>
          <w:t>форме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>, которые позволили участникам пр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анализировать свой путь продвижения по проекту и те личностные и профе</w:t>
      </w:r>
      <w:r w:rsidRPr="00793AE8">
        <w:rPr>
          <w:rFonts w:ascii="Times New Roman" w:hAnsi="Times New Roman"/>
          <w:kern w:val="2"/>
          <w:sz w:val="28"/>
          <w:szCs w:val="28"/>
        </w:rPr>
        <w:t>с</w:t>
      </w:r>
      <w:r w:rsidRPr="00793AE8">
        <w:rPr>
          <w:rFonts w:ascii="Times New Roman" w:hAnsi="Times New Roman"/>
          <w:kern w:val="2"/>
          <w:sz w:val="28"/>
          <w:szCs w:val="28"/>
        </w:rPr>
        <w:t>сиональные компетенции, которые они успели развить или сформир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вать.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Следует отметить, что педагоги, анализируя свой опыт участия в прое</w:t>
      </w:r>
      <w:r w:rsidRPr="00793AE8">
        <w:rPr>
          <w:rFonts w:ascii="Times New Roman" w:hAnsi="Times New Roman"/>
          <w:kern w:val="2"/>
          <w:sz w:val="28"/>
          <w:szCs w:val="28"/>
        </w:rPr>
        <w:t>к</w:t>
      </w:r>
      <w:r w:rsidRPr="00793AE8">
        <w:rPr>
          <w:rFonts w:ascii="Times New Roman" w:hAnsi="Times New Roman"/>
          <w:kern w:val="2"/>
          <w:sz w:val="28"/>
          <w:szCs w:val="28"/>
        </w:rPr>
        <w:t>те, не только отмечали его значимость в плане профессионального и личн</w:t>
      </w:r>
      <w:r w:rsidRPr="00793AE8">
        <w:rPr>
          <w:rFonts w:ascii="Times New Roman" w:hAnsi="Times New Roman"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kern w:val="2"/>
          <w:sz w:val="28"/>
          <w:szCs w:val="28"/>
        </w:rPr>
        <w:t>стного роста, но и выражали желание самостоятельно организовать и прове</w:t>
      </w:r>
      <w:r w:rsidRPr="00793AE8">
        <w:rPr>
          <w:rFonts w:ascii="Times New Roman" w:hAnsi="Times New Roman"/>
          <w:kern w:val="2"/>
          <w:sz w:val="28"/>
          <w:szCs w:val="28"/>
        </w:rPr>
        <w:t>с</w:t>
      </w:r>
      <w:r w:rsidRPr="00793AE8">
        <w:rPr>
          <w:rFonts w:ascii="Times New Roman" w:hAnsi="Times New Roman"/>
          <w:kern w:val="2"/>
          <w:sz w:val="28"/>
          <w:szCs w:val="28"/>
        </w:rPr>
        <w:t>ти проект для детей, коллег, родителей. Многие из «выпускников» стали а</w:t>
      </w:r>
      <w:r w:rsidRPr="00793AE8">
        <w:rPr>
          <w:rFonts w:ascii="Times New Roman" w:hAnsi="Times New Roman"/>
          <w:kern w:val="2"/>
          <w:sz w:val="28"/>
          <w:szCs w:val="28"/>
        </w:rPr>
        <w:t>к</w:t>
      </w:r>
      <w:r w:rsidRPr="00793AE8">
        <w:rPr>
          <w:rFonts w:ascii="Times New Roman" w:hAnsi="Times New Roman"/>
          <w:kern w:val="2"/>
          <w:sz w:val="28"/>
          <w:szCs w:val="28"/>
        </w:rPr>
        <w:t>тивными участниками сетевой жизни региона и страны. «Что моя жизнь?.. Проект!»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так назвала свое </w:t>
      </w:r>
      <w:hyperlink r:id="rId32" w:history="1">
        <w:r w:rsidRPr="00793AE8">
          <w:rPr>
            <w:rFonts w:ascii="Times New Roman" w:hAnsi="Times New Roman"/>
            <w:kern w:val="2"/>
            <w:sz w:val="28"/>
            <w:szCs w:val="28"/>
          </w:rPr>
          <w:t>выступление</w:t>
        </w:r>
        <w:r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Pr="00793AE8">
          <w:rPr>
            <w:rFonts w:ascii="Times New Roman" w:hAnsi="Times New Roman"/>
            <w:kern w:val="2"/>
            <w:sz w:val="28"/>
            <w:szCs w:val="28"/>
          </w:rPr>
          <w:t>рефлексию н</w:t>
        </w:r>
      </w:hyperlink>
      <w:r w:rsidRPr="00793AE8">
        <w:rPr>
          <w:rFonts w:ascii="Times New Roman" w:hAnsi="Times New Roman"/>
          <w:kern w:val="2"/>
          <w:sz w:val="28"/>
          <w:szCs w:val="28"/>
        </w:rPr>
        <w:t xml:space="preserve">а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>форуме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участница Р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гионального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теле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коммуникационного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проекта «Даешь ИКТ в детский сад!», воспитатель детского сада из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г.Юрьев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kern w:val="2"/>
          <w:sz w:val="28"/>
          <w:szCs w:val="28"/>
        </w:rPr>
        <w:t>Пол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ский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Е.А. Сергеева.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Высокую внешнюю оценку результаты работы педагогов проекта «Безопасный мир – детям!» получили 30 января 2013 года на проходившем во Владимире Всероссийском семинаре «Информационная безопасность д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тей: опыт системы образования Владимирской области». На интерактивной в</w:t>
      </w:r>
      <w:r w:rsidRPr="00793AE8">
        <w:rPr>
          <w:rFonts w:ascii="Times New Roman" w:hAnsi="Times New Roman"/>
          <w:kern w:val="2"/>
          <w:sz w:val="28"/>
          <w:szCs w:val="28"/>
        </w:rPr>
        <w:t>ы</w:t>
      </w:r>
      <w:r w:rsidRPr="00793AE8">
        <w:rPr>
          <w:rFonts w:ascii="Times New Roman" w:hAnsi="Times New Roman"/>
          <w:kern w:val="2"/>
          <w:sz w:val="28"/>
          <w:szCs w:val="28"/>
        </w:rPr>
        <w:t>ставке в рамках семинара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были представлены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также материалы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телекомм</w:t>
      </w:r>
      <w:r w:rsidRPr="00793AE8">
        <w:rPr>
          <w:rFonts w:ascii="Times New Roman" w:hAnsi="Times New Roman"/>
          <w:kern w:val="2"/>
          <w:sz w:val="28"/>
          <w:szCs w:val="28"/>
        </w:rPr>
        <w:t>у</w:t>
      </w:r>
      <w:r w:rsidRPr="00793AE8">
        <w:rPr>
          <w:rFonts w:ascii="Times New Roman" w:hAnsi="Times New Roman"/>
          <w:kern w:val="2"/>
          <w:sz w:val="28"/>
          <w:szCs w:val="28"/>
        </w:rPr>
        <w:t>никационного проекта, которые привлекли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внимание посетителей ориг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нальностью и содержательностью.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Обобщая опыт проведения телекоммуникационных проектов разной тематики для различных категорий педагогов, мы попытались составить своеобразную технологическую карту проекта,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выделив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существенные, на наш взгляд, компоненты: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Важной частью проектной деятельности, опосредованной сетью И</w:t>
      </w:r>
      <w:r w:rsidRPr="00793AE8">
        <w:rPr>
          <w:rFonts w:ascii="Times New Roman" w:hAnsi="Times New Roman"/>
          <w:kern w:val="2"/>
          <w:sz w:val="28"/>
          <w:szCs w:val="28"/>
        </w:rPr>
        <w:t>н</w:t>
      </w:r>
      <w:r w:rsidRPr="00793AE8">
        <w:rPr>
          <w:rFonts w:ascii="Times New Roman" w:hAnsi="Times New Roman"/>
          <w:kern w:val="2"/>
          <w:sz w:val="28"/>
          <w:szCs w:val="28"/>
        </w:rPr>
        <w:t>тернет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 потому лишенной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«живого» общения, является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организация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очных встреч участников проекта. По завершении проекта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«Даёшь ИКТ в детский сад!» по просьбам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участников на базе Владимирского </w:t>
      </w:r>
      <w:proofErr w:type="gramStart"/>
      <w:r w:rsidRPr="00793AE8">
        <w:rPr>
          <w:rFonts w:ascii="Times New Roman" w:hAnsi="Times New Roman"/>
          <w:kern w:val="2"/>
          <w:sz w:val="28"/>
          <w:szCs w:val="28"/>
        </w:rPr>
        <w:t xml:space="preserve">института повышения </w:t>
      </w:r>
      <w:r w:rsidRPr="00793AE8">
        <w:rPr>
          <w:rFonts w:ascii="Times New Roman" w:hAnsi="Times New Roman"/>
          <w:kern w:val="2"/>
          <w:sz w:val="28"/>
          <w:szCs w:val="28"/>
        </w:rPr>
        <w:lastRenderedPageBreak/>
        <w:t>квалификации работников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образования</w:t>
      </w:r>
      <w:proofErr w:type="gramEnd"/>
      <w:r w:rsidRPr="00793AE8">
        <w:rPr>
          <w:rFonts w:ascii="Times New Roman" w:hAnsi="Times New Roman"/>
          <w:kern w:val="2"/>
          <w:sz w:val="28"/>
          <w:szCs w:val="28"/>
        </w:rPr>
        <w:t xml:space="preserve"> состоялся очный форум по подвед</w:t>
      </w:r>
      <w:r w:rsidRPr="00793AE8">
        <w:rPr>
          <w:rFonts w:ascii="Times New Roman" w:hAnsi="Times New Roman"/>
          <w:kern w:val="2"/>
          <w:sz w:val="28"/>
          <w:szCs w:val="28"/>
        </w:rPr>
        <w:t>е</w:t>
      </w:r>
      <w:r w:rsidRPr="00793AE8">
        <w:rPr>
          <w:rFonts w:ascii="Times New Roman" w:hAnsi="Times New Roman"/>
          <w:kern w:val="2"/>
          <w:sz w:val="28"/>
          <w:szCs w:val="28"/>
        </w:rPr>
        <w:t>нию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итогов проекта. Участниками форума стали все желающие: специал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сты органов управления образования, руководители и педагоги дошкольных обр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зовательных учреждений Владимирской области (97 человек).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Работа форума началась с бумажной «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твиттер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рефлексии» «Я после проекта», где участники уже при помощи фломастеров в бумажных «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твитах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>» поделились своими впечатлениями о совместной и индивидуальной деятел</w:t>
      </w:r>
      <w:r w:rsidRPr="00793AE8">
        <w:rPr>
          <w:rFonts w:ascii="Times New Roman" w:hAnsi="Times New Roman"/>
          <w:kern w:val="2"/>
          <w:sz w:val="28"/>
          <w:szCs w:val="28"/>
        </w:rPr>
        <w:t>ь</w:t>
      </w:r>
      <w:r w:rsidRPr="00793AE8">
        <w:rPr>
          <w:rFonts w:ascii="Times New Roman" w:hAnsi="Times New Roman"/>
          <w:kern w:val="2"/>
          <w:sz w:val="28"/>
          <w:szCs w:val="28"/>
        </w:rPr>
        <w:t>ности.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Основная часть работы проходила в режиме одновременно действу</w:t>
      </w:r>
      <w:r w:rsidRPr="00793AE8">
        <w:rPr>
          <w:rFonts w:ascii="Times New Roman" w:hAnsi="Times New Roman"/>
          <w:kern w:val="2"/>
          <w:sz w:val="28"/>
          <w:szCs w:val="28"/>
        </w:rPr>
        <w:t>ю</w:t>
      </w:r>
      <w:r w:rsidRPr="00793AE8">
        <w:rPr>
          <w:rFonts w:ascii="Times New Roman" w:hAnsi="Times New Roman"/>
          <w:kern w:val="2"/>
          <w:sz w:val="28"/>
          <w:szCs w:val="28"/>
        </w:rPr>
        <w:t>щих творческих площадок, на которых педагоги и руководители ДОУ презе</w:t>
      </w:r>
      <w:r w:rsidRPr="00793AE8">
        <w:rPr>
          <w:rFonts w:ascii="Times New Roman" w:hAnsi="Times New Roman"/>
          <w:kern w:val="2"/>
          <w:sz w:val="28"/>
          <w:szCs w:val="28"/>
        </w:rPr>
        <w:t>н</w:t>
      </w:r>
      <w:r w:rsidRPr="00793AE8">
        <w:rPr>
          <w:rFonts w:ascii="Times New Roman" w:hAnsi="Times New Roman"/>
          <w:kern w:val="2"/>
          <w:sz w:val="28"/>
          <w:szCs w:val="28"/>
        </w:rPr>
        <w:t>товали опыт деятельности по внедрению ИКТ в образовательный процесс ДОУ, обсуждали актуальные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проблемы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информатизации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в дошкольном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обр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зовании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и перспективы развития в условиях реализации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kern w:val="2"/>
          <w:sz w:val="28"/>
          <w:szCs w:val="28"/>
        </w:rPr>
        <w:t>ФГТ и ФГОС. Уч</w:t>
      </w:r>
      <w:r w:rsidRPr="00793AE8">
        <w:rPr>
          <w:rFonts w:ascii="Times New Roman" w:hAnsi="Times New Roman"/>
          <w:kern w:val="2"/>
          <w:sz w:val="28"/>
          <w:szCs w:val="28"/>
        </w:rPr>
        <w:t>а</w:t>
      </w:r>
      <w:r w:rsidRPr="00793AE8">
        <w:rPr>
          <w:rFonts w:ascii="Times New Roman" w:hAnsi="Times New Roman"/>
          <w:kern w:val="2"/>
          <w:sz w:val="28"/>
          <w:szCs w:val="28"/>
        </w:rPr>
        <w:t>стники форума имели возможность свободно передвигаться по залу и прин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 xml:space="preserve">мать участие в </w:t>
      </w:r>
      <w:proofErr w:type="spellStart"/>
      <w:r w:rsidRPr="00793AE8">
        <w:rPr>
          <w:rFonts w:ascii="Times New Roman" w:hAnsi="Times New Roman"/>
          <w:kern w:val="2"/>
          <w:sz w:val="28"/>
          <w:szCs w:val="28"/>
        </w:rPr>
        <w:t>ра</w:t>
      </w:r>
      <w:proofErr w:type="spellEnd"/>
      <w:r w:rsidRPr="00793AE8">
        <w:rPr>
          <w:rFonts w:ascii="Times New Roman" w:hAnsi="Times New Roman"/>
          <w:kern w:val="2"/>
          <w:sz w:val="28"/>
          <w:szCs w:val="28"/>
        </w:rPr>
        <w:t xml:space="preserve"> боте нескольких творческих площадок.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Во второй части форума для участников были организованы масте</w:t>
      </w:r>
      <w:r w:rsidRPr="00793AE8">
        <w:rPr>
          <w:rFonts w:ascii="Times New Roman" w:hAnsi="Times New Roman"/>
          <w:kern w:val="2"/>
          <w:sz w:val="28"/>
          <w:szCs w:val="28"/>
        </w:rPr>
        <w:t>р</w:t>
      </w:r>
      <w:r>
        <w:rPr>
          <w:rFonts w:ascii="Times New Roman" w:hAnsi="Times New Roman"/>
          <w:kern w:val="2"/>
          <w:sz w:val="28"/>
          <w:szCs w:val="28"/>
        </w:rPr>
        <w:t>-к</w:t>
      </w:r>
      <w:r w:rsidRPr="00793AE8">
        <w:rPr>
          <w:rFonts w:ascii="Times New Roman" w:hAnsi="Times New Roman"/>
          <w:kern w:val="2"/>
          <w:sz w:val="28"/>
          <w:szCs w:val="28"/>
        </w:rPr>
        <w:t>ласс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kern w:val="2"/>
          <w:sz w:val="28"/>
          <w:szCs w:val="28"/>
        </w:rPr>
        <w:t>«Мастерство презентации», «живой микрофон», награждение побед</w:t>
      </w:r>
      <w:r w:rsidRPr="00793AE8">
        <w:rPr>
          <w:rFonts w:ascii="Times New Roman" w:hAnsi="Times New Roman"/>
          <w:kern w:val="2"/>
          <w:sz w:val="28"/>
          <w:szCs w:val="28"/>
        </w:rPr>
        <w:t>и</w:t>
      </w:r>
      <w:r w:rsidRPr="00793AE8">
        <w:rPr>
          <w:rFonts w:ascii="Times New Roman" w:hAnsi="Times New Roman"/>
          <w:kern w:val="2"/>
          <w:sz w:val="28"/>
          <w:szCs w:val="28"/>
        </w:rPr>
        <w:t>телей.</w:t>
      </w:r>
    </w:p>
    <w:p w:rsidR="00793AE8" w:rsidRPr="00793AE8" w:rsidRDefault="00793AE8" w:rsidP="0079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Таким образом, участие в телекоммуникационных проектах является одной из эффективных форм развития профессиональной </w:t>
      </w:r>
      <w:proofErr w:type="spellStart"/>
      <w:proofErr w:type="gramStart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ИКТ</w:t>
      </w:r>
      <w:r>
        <w:rPr>
          <w:rFonts w:ascii="Times New Roman" w:hAnsi="Times New Roman"/>
          <w:i/>
          <w:iCs/>
          <w:kern w:val="2"/>
          <w:sz w:val="28"/>
          <w:szCs w:val="28"/>
        </w:rPr>
        <w:t>-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компетентн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сти</w:t>
      </w:r>
      <w:proofErr w:type="spellEnd"/>
      <w:proofErr w:type="gramEnd"/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 xml:space="preserve"> педагогов, способствует развитию навыков продуктивного</w:t>
      </w:r>
      <w:r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сотрудничества, совершенствованию коммуникативной и рефлексивной культуры с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о</w:t>
      </w:r>
      <w:r w:rsidRPr="00793AE8">
        <w:rPr>
          <w:rFonts w:ascii="Times New Roman" w:hAnsi="Times New Roman"/>
          <w:i/>
          <w:iCs/>
          <w:kern w:val="2"/>
          <w:sz w:val="28"/>
          <w:szCs w:val="28"/>
        </w:rPr>
        <w:t>временно го учителя.</w:t>
      </w:r>
    </w:p>
    <w:sectPr w:rsidR="00793AE8" w:rsidRPr="00793AE8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3AE8"/>
    <w:rsid w:val="00094058"/>
    <w:rsid w:val="001B2F06"/>
    <w:rsid w:val="00390578"/>
    <w:rsid w:val="003E20AA"/>
    <w:rsid w:val="00656470"/>
    <w:rsid w:val="006F45B0"/>
    <w:rsid w:val="00793AE8"/>
    <w:rsid w:val="007A68DB"/>
    <w:rsid w:val="0080047A"/>
    <w:rsid w:val="00885ECA"/>
    <w:rsid w:val="00BB7083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A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/viewform?formkey=dFRvUTdEeXpBeGpuejVVNzJwTHU4dUE6MQ" TargetMode="External"/><Relationship Id="rId13" Type="http://schemas.openxmlformats.org/officeDocument/2006/relationships/hyperlink" Target="https://docs.google.com/document/d/1YINMbTijXBP24jy3A9Kk7eZlzx1Sr7LBt3WJ5pfoQ5U/edit" TargetMode="External"/><Relationship Id="rId18" Type="http://schemas.openxmlformats.org/officeDocument/2006/relationships/hyperlink" Target="https://docs.google.com/spreadsheet/viewform?formkey=dGJZNXJIS0xOQzhFMzFGbG80V1BqVkE6MA" TargetMode="External"/><Relationship Id="rId26" Type="http://schemas.openxmlformats.org/officeDocument/2006/relationships/hyperlink" Target="https://docs.google.com/spreadsheet/viewform?formkey=dGJZNXJIS0xOQzhFMzFGbG80V1BqVkE6M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/ccc?key=0AorRU8tWay_KdGF3VERlU2g3TW1hTUxLM3Y0N2gxNHc#gid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wiki.vladimir.i-edu.ru/index.php?title=%D0%97%D0%B0%D0%B3%D0%BB%D0%B0%D0%B2%D0%BD%D0%B0%D1%8F_%D1%81%D1%82%D1%80%D0%B0%D0%BD%D0%B8%D1%86%D0%B0" TargetMode="External"/><Relationship Id="rId12" Type="http://schemas.openxmlformats.org/officeDocument/2006/relationships/hyperlink" Target="https://docs.google.com/document/d/1YINMbTijXBP24jy3A9Kk7eZlzx1Sr7LBt3WJ5pfoQ5U/edit" TargetMode="External"/><Relationship Id="rId17" Type="http://schemas.openxmlformats.org/officeDocument/2006/relationships/hyperlink" Target="https://docs.google.com/document/d/1Irjyopz2Pfu6vgxnxdAwAjlFIEC3W2k0_yfb-ko4x70/edit" TargetMode="External"/><Relationship Id="rId25" Type="http://schemas.openxmlformats.org/officeDocument/2006/relationships/hyperlink" Target="http://www.wiki.vladimir.i-edu.ru/index.php?title=%D0%A2%D0%B5%D0%BB%D0%B5%D0%BA%D0%BE%D0%BC%D0%BC%D1%83%D0%BD%D0%B8%D0%BA%D0%B0%D1%86%D0%B8%D0%BE%D0%BD%D0%BD%D1%8B%D0%B9_%D0%BF%D1%80%D0%BE%D0%B5%D0%BA%D1%82_%D0%B4%D0%BB%D1%8F_%D0%BF%D0%B5%D0%B4%D0%B0%D0%B3%D0%BE%D0%B3%D0%BE%D0%B2_%D0%BF%D0%BE_%D0%B8%D0%BD%D1%84%D0%BE%D1%80%D0%BC%D0%B0%D1%86%D0%B8%D0%BE%D0%BD%D0%BD%D0%BE%D0%B9_%D0%B1%D0%B5%D0%B7%D0%BE%D0%BF%D0%B0%D1%81%D0%BD%D0%BE%D1%81%D1%82%D0%B8_%D0%B4%D0%B5%D1%82%D0%B5%D0%B9_%D0%91%D0%B5%D0%B7%D0%BE%D0%BF%D0%B0%D1%81%D0%BD%D1%8B%D0%B9_%D0%BC%D0%B8%D1%80_-_%D0%B4%D0%B5%D1%82%D1%8F%D0%BC/%D0%A3%D1%87%D0%B0%D1%81%D1%82%D0%BD%D0%B8%D0%BA%D0%B8_%D0%BF%D1%80%D0%BE%D0%B5%D0%BA%D1%82%D0%B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Irjyopz2Pfu6vgxnxdAwAjlFIEC3W2k0_yfb-ko4x70/edit" TargetMode="External"/><Relationship Id="rId20" Type="http://schemas.openxmlformats.org/officeDocument/2006/relationships/hyperlink" Target="https://docs.google.com/spreadsheet/ccc?key=0AorRU8tWay_KdE95ejRJbER1RWllV2FpQ18weEpGUHc#gid=0" TargetMode="External"/><Relationship Id="rId29" Type="http://schemas.openxmlformats.org/officeDocument/2006/relationships/hyperlink" Target="http://dayoshikt.blogspot.ru/p/blog-page_674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binetrl@gmail.com" TargetMode="External"/><Relationship Id="rId11" Type="http://schemas.openxmlformats.org/officeDocument/2006/relationships/hyperlink" Target="https://docs.google.com/document/d/1Ueu7ze0EF-b5jC0q3kZf6IqQwp5hplHNDgo698CdMUc/edit" TargetMode="External"/><Relationship Id="rId24" Type="http://schemas.openxmlformats.org/officeDocument/2006/relationships/hyperlink" Target="http://bezopasnyimirdetyam.blogspot.ru/" TargetMode="External"/><Relationship Id="rId32" Type="http://schemas.openxmlformats.org/officeDocument/2006/relationships/hyperlink" Target="http://www.authorstream.com/Presentation/sergeeva-17684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mous-scientists.ru/12053" TargetMode="External"/><Relationship Id="rId23" Type="http://schemas.openxmlformats.org/officeDocument/2006/relationships/hyperlink" Target="http://alekscdt.narod.ru/metodrek.html" TargetMode="External"/><Relationship Id="rId28" Type="http://schemas.openxmlformats.org/officeDocument/2006/relationships/hyperlink" Target="http://dayoshikt.blogspot.ru/p/blog-page_6746.html" TargetMode="External"/><Relationship Id="rId10" Type="http://schemas.openxmlformats.org/officeDocument/2006/relationships/hyperlink" Target="https://docs.google.com/document/d/1Ueu7ze0EF-b5jC0q3kZf6IqQwp5hplHNDgo698CdMUc/edit" TargetMode="External"/><Relationship Id="rId19" Type="http://schemas.openxmlformats.org/officeDocument/2006/relationships/hyperlink" Target="https://docs.google.com/spreadsheet/ccc?key=0AorRU8tWay_KdE95ejRJbER1RWllV2FpQ18weEpGUHc#gid=0" TargetMode="External"/><Relationship Id="rId31" Type="http://schemas.openxmlformats.org/officeDocument/2006/relationships/hyperlink" Target="https://docs.google.com/spreadsheet/viewform?formkey=dGJZNXJIS0xOQzhFMzFGbG80V1BqVkE6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Ueu7ze0EF-b5jC0q3kZf6IqQwp5hplHNDgo698CdMUc/edit" TargetMode="External"/><Relationship Id="rId14" Type="http://schemas.openxmlformats.org/officeDocument/2006/relationships/hyperlink" Target="https://docs.google.com/spreadsheet/ccc?key=0AorRU8tWay_KdHk2ak1tTHJFZ0REMlNOSjdjYk1wWmc#gid=0" TargetMode="External"/><Relationship Id="rId22" Type="http://schemas.openxmlformats.org/officeDocument/2006/relationships/hyperlink" Target="https://docs.google.com/spreadsheet/ccc?key=0AorRU8tWay_KdEtpSnk0WFdhb0NaS0U2MHNlYnVqX2c#gid=0" TargetMode="External"/><Relationship Id="rId27" Type="http://schemas.openxmlformats.org/officeDocument/2006/relationships/hyperlink" Target="http://www.wiki.vladimir.i-edu.ru/index.php?title=%D0%A2%D0%B5%D0%BB%D0%B5%D0%BA%D0%BE%D0%BC%D0%BC%D1%83%D0%BD%D0%B8%D0%BA%D0%B0%D1%86%D0%B8%D0%BE%D0%BD%D0%BD%D1%8B%D0%B9_%D0%BF%D1%80%D0%BE%D0%B5%D0%BA%D1%82_%D0%B4%D0%BB%D1%8F_%D0%BF%D0%B5%D0%B4%D0%B0%D0%B3%D0%BE%D0%B3%D0%BE%D0%B2_%D0%BF%D0%BE_%D0%B8%D0%BD%D1%84%D0%BE%D1%80%D0%BC%D0%B0%D1%86%D0%B8%D0%BE%D0%BD%D0%BD%D0%BE%D0%B9_%D0%B1%D0%B5%D0%B7%D0%BE%D0%BF%D0%B0%D1%81%D0%BD%D0%BE%D1%81%D1%82%D0%B8_%D0%B4%D0%B5%D1%82%D0%B5%D0%B9_%D0%91%D0%B5%D0%B7%D0%BE%D0%BF%D0%B0%D1%81%D0%BD%D1%8B%D0%B9_%D0%BC%D0%B8%D1%80_-_%D0%B4%D0%B5%D1%82%D1%8F%D0%BC/%D0%98%D1%82%D0%BE%D0%B3%D0%B8_%D0%BF%D1%80%D0%BE%D0%B5%D0%BA%D1%82%D0%B0" TargetMode="External"/><Relationship Id="rId30" Type="http://schemas.openxmlformats.org/officeDocument/2006/relationships/hyperlink" Target="https://twitter.com/search/realtime?q=%D0%B4%D0%B0%D0%B5%D1%88%D1%8C%D0%B8%D0%BA%D1%82%D0%B4%D0%BE%D1%83&amp;src=ty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10E26-0C90-40F3-BF1C-17344AB4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2014-06-25T06:23:00Z</dcterms:created>
  <dcterms:modified xsi:type="dcterms:W3CDTF">2014-06-25T06:44:00Z</dcterms:modified>
</cp:coreProperties>
</file>