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caps/>
          <w:sz w:val="28"/>
          <w:szCs w:val="28"/>
        </w:rPr>
      </w:pPr>
      <w:r w:rsidRPr="00D9297F">
        <w:rPr>
          <w:rFonts w:ascii="Times New Roman" w:hAnsi="Times New Roman"/>
          <w:b/>
          <w:bCs/>
          <w:caps/>
          <w:sz w:val="28"/>
          <w:szCs w:val="28"/>
        </w:rPr>
        <w:t>ПОВЫшЕНИЕ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proofErr w:type="gramStart"/>
      <w:r w:rsidRPr="00D9297F">
        <w:rPr>
          <w:rFonts w:ascii="Times New Roman" w:hAnsi="Times New Roman"/>
          <w:b/>
          <w:bCs/>
          <w:caps/>
          <w:sz w:val="28"/>
          <w:szCs w:val="28"/>
        </w:rPr>
        <w:t>эФФЕКТИВНОСТИ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ПРОЦЕССА ФУНКЦИОНИР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О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ВАНИЯ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СИСТЕМЫ ОБРАЗОВАНИЯ КУРСКОЙ ОБЛАСТИ</w:t>
      </w:r>
      <w:proofErr w:type="gramEnd"/>
      <w:r w:rsidRPr="00D9297F">
        <w:rPr>
          <w:rFonts w:ascii="Times New Roman" w:hAnsi="Times New Roman"/>
          <w:b/>
          <w:bCs/>
          <w:caps/>
          <w:sz w:val="28"/>
          <w:szCs w:val="28"/>
        </w:rPr>
        <w:t xml:space="preserve"> В РА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М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КАХ РЕАЛИЗАЦИИ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КОМПЛЕКСА МЕР ПО МОДЕРНИЗАЦИИ СИ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С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ТЕМЫ ОБщЕГО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D9297F">
        <w:rPr>
          <w:rFonts w:ascii="Times New Roman" w:hAnsi="Times New Roman"/>
          <w:b/>
          <w:bCs/>
          <w:caps/>
          <w:sz w:val="28"/>
          <w:szCs w:val="28"/>
        </w:rPr>
        <w:t>ОБРАЗОВАНИЯ</w:t>
      </w:r>
    </w:p>
    <w:p w:rsidR="00F1629F" w:rsidRPr="00D9297F" w:rsidRDefault="00F1629F" w:rsidP="00D92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D9297F">
        <w:rPr>
          <w:rFonts w:ascii="Times New Roman" w:hAnsi="Times New Roman"/>
          <w:b/>
          <w:bCs/>
          <w:i/>
          <w:iCs/>
          <w:sz w:val="24"/>
          <w:szCs w:val="28"/>
        </w:rPr>
        <w:t>Апенина</w:t>
      </w:r>
      <w:proofErr w:type="spellEnd"/>
      <w:r w:rsidRPr="00D9297F">
        <w:rPr>
          <w:rFonts w:ascii="Times New Roman" w:hAnsi="Times New Roman"/>
          <w:b/>
          <w:bCs/>
          <w:i/>
          <w:iCs/>
          <w:sz w:val="24"/>
          <w:szCs w:val="28"/>
        </w:rPr>
        <w:t xml:space="preserve"> Светлана Анатольевна,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D9297F">
        <w:rPr>
          <w:rFonts w:ascii="Times New Roman" w:hAnsi="Times New Roman"/>
          <w:i/>
          <w:iCs/>
          <w:sz w:val="24"/>
          <w:szCs w:val="28"/>
        </w:rPr>
        <w:t>директор Областного бюджетного учреждения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D9297F">
        <w:rPr>
          <w:rFonts w:ascii="Times New Roman" w:hAnsi="Times New Roman"/>
          <w:i/>
          <w:iCs/>
          <w:sz w:val="24"/>
          <w:szCs w:val="28"/>
        </w:rPr>
        <w:t>«Информационно-аналитический центр» Курской области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D9297F">
        <w:rPr>
          <w:rFonts w:ascii="Times New Roman" w:hAnsi="Times New Roman"/>
          <w:b/>
          <w:bCs/>
          <w:i/>
          <w:iCs/>
          <w:sz w:val="24"/>
          <w:szCs w:val="28"/>
        </w:rPr>
        <w:t xml:space="preserve">Стародубцев Николай Юрьевич, </w:t>
      </w:r>
      <w:r w:rsidRPr="00D9297F">
        <w:rPr>
          <w:rFonts w:ascii="Times New Roman" w:hAnsi="Times New Roman"/>
          <w:i/>
          <w:iCs/>
          <w:sz w:val="24"/>
          <w:szCs w:val="28"/>
        </w:rPr>
        <w:t>начальник реда</w:t>
      </w:r>
      <w:r w:rsidRPr="00D9297F">
        <w:rPr>
          <w:rFonts w:ascii="Times New Roman" w:hAnsi="Times New Roman"/>
          <w:i/>
          <w:iCs/>
          <w:sz w:val="24"/>
          <w:szCs w:val="28"/>
        </w:rPr>
        <w:t>к</w:t>
      </w:r>
      <w:r w:rsidRPr="00D9297F">
        <w:rPr>
          <w:rFonts w:ascii="Times New Roman" w:hAnsi="Times New Roman"/>
          <w:i/>
          <w:iCs/>
          <w:sz w:val="24"/>
          <w:szCs w:val="28"/>
        </w:rPr>
        <w:t>ционно-технического отдела Областного бю</w:t>
      </w:r>
      <w:r w:rsidRPr="00D9297F">
        <w:rPr>
          <w:rFonts w:ascii="Times New Roman" w:hAnsi="Times New Roman"/>
          <w:i/>
          <w:iCs/>
          <w:sz w:val="24"/>
          <w:szCs w:val="28"/>
        </w:rPr>
        <w:t>д</w:t>
      </w:r>
      <w:r w:rsidRPr="00D9297F">
        <w:rPr>
          <w:rFonts w:ascii="Times New Roman" w:hAnsi="Times New Roman"/>
          <w:i/>
          <w:iCs/>
          <w:sz w:val="24"/>
          <w:szCs w:val="28"/>
        </w:rPr>
        <w:t>жетного учреждения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r w:rsidRPr="00D9297F">
        <w:rPr>
          <w:rFonts w:ascii="Times New Roman" w:hAnsi="Times New Roman"/>
          <w:i/>
          <w:iCs/>
          <w:sz w:val="24"/>
          <w:szCs w:val="28"/>
        </w:rPr>
        <w:t>«Информационно-аналитический центр» Курской области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8"/>
        </w:rPr>
      </w:pPr>
      <w:proofErr w:type="spellStart"/>
      <w:proofErr w:type="gramStart"/>
      <w:r w:rsidRPr="00D9297F">
        <w:rPr>
          <w:rFonts w:ascii="Times New Roman" w:hAnsi="Times New Roman"/>
          <w:i/>
          <w:iCs/>
          <w:sz w:val="24"/>
          <w:szCs w:val="28"/>
        </w:rPr>
        <w:t>Е</w:t>
      </w:r>
      <w:proofErr w:type="gramEnd"/>
      <w:r w:rsidRPr="00D9297F">
        <w:rPr>
          <w:rFonts w:ascii="Times New Roman" w:hAnsi="Times New Roman"/>
          <w:i/>
          <w:iCs/>
          <w:sz w:val="24"/>
          <w:szCs w:val="28"/>
        </w:rPr>
        <w:t>-mail</w:t>
      </w:r>
      <w:proofErr w:type="spellEnd"/>
      <w:r w:rsidRPr="00D9297F">
        <w:rPr>
          <w:rFonts w:ascii="Times New Roman" w:hAnsi="Times New Roman"/>
          <w:i/>
          <w:iCs/>
          <w:sz w:val="24"/>
          <w:szCs w:val="28"/>
        </w:rPr>
        <w:t xml:space="preserve">: </w:t>
      </w:r>
      <w:hyperlink r:id="rId5" w:history="1">
        <w:r w:rsidRPr="00D9297F">
          <w:rPr>
            <w:rFonts w:ascii="Times New Roman" w:hAnsi="Times New Roman"/>
            <w:i/>
            <w:iCs/>
            <w:sz w:val="24"/>
            <w:szCs w:val="28"/>
          </w:rPr>
          <w:t>iac46@mail.ru</w:t>
        </w:r>
      </w:hyperlink>
    </w:p>
    <w:p w:rsidR="00D9297F" w:rsidRPr="00D9297F" w:rsidRDefault="00D9297F" w:rsidP="00D92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97F">
        <w:rPr>
          <w:rFonts w:ascii="Times New Roman" w:hAnsi="Times New Roman"/>
          <w:i/>
          <w:iCs/>
          <w:sz w:val="28"/>
          <w:szCs w:val="28"/>
        </w:rPr>
        <w:t>Реализация Комплекса мер по модернизации системы общего образ</w:t>
      </w:r>
      <w:r w:rsidRPr="00D9297F">
        <w:rPr>
          <w:rFonts w:ascii="Times New Roman" w:hAnsi="Times New Roman"/>
          <w:i/>
          <w:iCs/>
          <w:sz w:val="28"/>
          <w:szCs w:val="28"/>
        </w:rPr>
        <w:t>о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вания в 2011-2013 годах </w:t>
      </w:r>
      <w:r w:rsidRPr="00D9297F">
        <w:rPr>
          <w:rFonts w:ascii="Times New Roman" w:hAnsi="Times New Roman"/>
          <w:sz w:val="28"/>
          <w:szCs w:val="28"/>
        </w:rPr>
        <w:t>позволит получить системные эффекты, направле</w:t>
      </w:r>
      <w:r w:rsidRPr="00D9297F">
        <w:rPr>
          <w:rFonts w:ascii="Times New Roman" w:hAnsi="Times New Roman"/>
          <w:sz w:val="28"/>
          <w:szCs w:val="28"/>
        </w:rPr>
        <w:t>н</w:t>
      </w:r>
      <w:r w:rsidRPr="00D9297F">
        <w:rPr>
          <w:rFonts w:ascii="Times New Roman" w:hAnsi="Times New Roman"/>
          <w:sz w:val="28"/>
          <w:szCs w:val="28"/>
        </w:rPr>
        <w:t>ные на успешную социализацию и обеспечение качества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</w:t>
      </w:r>
      <w:r w:rsidRPr="00D929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Pr="00D9297F">
        <w:rPr>
          <w:rFonts w:ascii="Times New Roman" w:hAnsi="Times New Roman"/>
          <w:sz w:val="28"/>
          <w:szCs w:val="28"/>
        </w:rPr>
        <w:t>ательных программ независимо от места жительства, состояния здоровья обучающихся, социального положения и доходов семей за счет совершенс</w:t>
      </w:r>
      <w:r w:rsidRPr="00D9297F">
        <w:rPr>
          <w:rFonts w:ascii="Times New Roman" w:hAnsi="Times New Roman"/>
          <w:sz w:val="28"/>
          <w:szCs w:val="28"/>
        </w:rPr>
        <w:t>т</w:t>
      </w:r>
      <w:r w:rsidRPr="00D9297F">
        <w:rPr>
          <w:rFonts w:ascii="Times New Roman" w:hAnsi="Times New Roman"/>
          <w:sz w:val="28"/>
          <w:szCs w:val="28"/>
        </w:rPr>
        <w:t>вования региональной системы оценки качества образования, качественного обновления кадрового состава, пополнения фондов школьных библиотек, обучения старшеклассников по индивидуальным учебным планам в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97F">
        <w:rPr>
          <w:rFonts w:ascii="Times New Roman" w:hAnsi="Times New Roman"/>
          <w:sz w:val="28"/>
          <w:szCs w:val="28"/>
        </w:rPr>
        <w:t>соотве</w:t>
      </w:r>
      <w:r w:rsidRPr="00D9297F">
        <w:rPr>
          <w:rFonts w:ascii="Times New Roman" w:hAnsi="Times New Roman"/>
          <w:sz w:val="28"/>
          <w:szCs w:val="28"/>
        </w:rPr>
        <w:t>т</w:t>
      </w:r>
      <w:r w:rsidRPr="00D9297F">
        <w:rPr>
          <w:rFonts w:ascii="Times New Roman" w:hAnsi="Times New Roman"/>
          <w:sz w:val="28"/>
          <w:szCs w:val="28"/>
        </w:rPr>
        <w:t>ствии с профилем обучения, с использованием электронного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 ди</w:t>
      </w:r>
      <w:r w:rsidRPr="00D9297F">
        <w:rPr>
          <w:rFonts w:ascii="Times New Roman" w:hAnsi="Times New Roman"/>
          <w:sz w:val="28"/>
          <w:szCs w:val="28"/>
        </w:rPr>
        <w:t>с</w:t>
      </w:r>
      <w:r w:rsidRPr="00D9297F">
        <w:rPr>
          <w:rFonts w:ascii="Times New Roman" w:hAnsi="Times New Roman"/>
          <w:sz w:val="28"/>
          <w:szCs w:val="28"/>
        </w:rPr>
        <w:t>танционных образовательных технологий, обеспечения открытости, прозра</w:t>
      </w:r>
      <w:r w:rsidRPr="00D9297F">
        <w:rPr>
          <w:rFonts w:ascii="Times New Roman" w:hAnsi="Times New Roman"/>
          <w:sz w:val="28"/>
          <w:szCs w:val="28"/>
        </w:rPr>
        <w:t>ч</w:t>
      </w:r>
      <w:r w:rsidRPr="00D9297F">
        <w:rPr>
          <w:rFonts w:ascii="Times New Roman" w:hAnsi="Times New Roman"/>
          <w:sz w:val="28"/>
          <w:szCs w:val="28"/>
        </w:rPr>
        <w:t>ности деятельности каждого образовательного учреждения посредством н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личия в каждом общеобразовательном учреждении Интернет-сайта, улучш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ния оснащенности общеобразовательных учреждений современным обор</w:t>
      </w:r>
      <w:r w:rsidRPr="00D9297F">
        <w:rPr>
          <w:rFonts w:ascii="Times New Roman" w:hAnsi="Times New Roman"/>
          <w:sz w:val="28"/>
          <w:szCs w:val="28"/>
        </w:rPr>
        <w:t>у</w:t>
      </w:r>
      <w:r w:rsidRPr="00D9297F">
        <w:rPr>
          <w:rFonts w:ascii="Times New Roman" w:hAnsi="Times New Roman"/>
          <w:sz w:val="28"/>
          <w:szCs w:val="28"/>
        </w:rPr>
        <w:t>дованием и др.</w:t>
      </w:r>
      <w:proofErr w:type="gramEnd"/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Одним из проектных результатов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Комплекса мер по моде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низации общего образования в 2013 году является использование в 100% н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 xml:space="preserve">чальных школ области </w:t>
      </w:r>
      <w:proofErr w:type="spellStart"/>
      <w:r w:rsidRPr="00D9297F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D9297F">
        <w:rPr>
          <w:rFonts w:ascii="Times New Roman" w:hAnsi="Times New Roman"/>
          <w:sz w:val="28"/>
          <w:szCs w:val="28"/>
        </w:rPr>
        <w:t xml:space="preserve"> оборудования для проведения о</w:t>
      </w:r>
      <w:proofErr w:type="gramStart"/>
      <w:r w:rsidRPr="00D9297F">
        <w:rPr>
          <w:rFonts w:ascii="Times New Roman" w:hAnsi="Times New Roman"/>
          <w:sz w:val="28"/>
          <w:szCs w:val="28"/>
        </w:rPr>
        <w:t>б-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учения с применением электронных образовательных ресурсов.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 xml:space="preserve">В августе 2013 года в Курской области осуществлена </w:t>
      </w:r>
      <w:r w:rsidRPr="00D9297F">
        <w:rPr>
          <w:rFonts w:ascii="Times New Roman" w:hAnsi="Times New Roman"/>
          <w:i/>
          <w:iCs/>
          <w:sz w:val="28"/>
          <w:szCs w:val="28"/>
        </w:rPr>
        <w:t>централизова</w:t>
      </w:r>
      <w:r w:rsidRPr="00D9297F">
        <w:rPr>
          <w:rFonts w:ascii="Times New Roman" w:hAnsi="Times New Roman"/>
          <w:i/>
          <w:iCs/>
          <w:sz w:val="28"/>
          <w:szCs w:val="28"/>
        </w:rPr>
        <w:t>н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ная поставка </w:t>
      </w:r>
      <w:proofErr w:type="spellStart"/>
      <w:r w:rsidRPr="00D9297F">
        <w:rPr>
          <w:rFonts w:ascii="Times New Roman" w:hAnsi="Times New Roman"/>
          <w:i/>
          <w:iCs/>
          <w:sz w:val="28"/>
          <w:szCs w:val="28"/>
        </w:rPr>
        <w:t>мультимедийного</w:t>
      </w:r>
      <w:proofErr w:type="spellEnd"/>
      <w:r w:rsidRPr="00D9297F">
        <w:rPr>
          <w:rFonts w:ascii="Times New Roman" w:hAnsi="Times New Roman"/>
          <w:i/>
          <w:iCs/>
          <w:sz w:val="28"/>
          <w:szCs w:val="28"/>
        </w:rPr>
        <w:t xml:space="preserve"> оборудования </w:t>
      </w:r>
      <w:r w:rsidRPr="00D9297F">
        <w:rPr>
          <w:rFonts w:ascii="Times New Roman" w:hAnsi="Times New Roman"/>
          <w:sz w:val="28"/>
          <w:szCs w:val="28"/>
        </w:rPr>
        <w:t>на общую сумму 69,0 млн. рублей для всех начальных школ.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июле 2013 года специалистами ОБУ «Информационно-аналитический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центр» Курской области 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мониторинг информат</w:t>
      </w:r>
      <w:r w:rsidRPr="00D9297F">
        <w:rPr>
          <w:rFonts w:ascii="Times New Roman" w:hAnsi="Times New Roman"/>
          <w:i/>
          <w:iCs/>
          <w:sz w:val="28"/>
          <w:szCs w:val="28"/>
        </w:rPr>
        <w:t>и</w:t>
      </w:r>
      <w:r w:rsidRPr="00D9297F">
        <w:rPr>
          <w:rFonts w:ascii="Times New Roman" w:hAnsi="Times New Roman"/>
          <w:i/>
          <w:iCs/>
          <w:sz w:val="28"/>
          <w:szCs w:val="28"/>
        </w:rPr>
        <w:t>зации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общеобразовательных учреждений региона </w:t>
      </w:r>
      <w:r w:rsidRPr="00D9297F">
        <w:rPr>
          <w:rFonts w:ascii="Times New Roman" w:hAnsi="Times New Roman"/>
          <w:sz w:val="28"/>
          <w:szCs w:val="28"/>
        </w:rPr>
        <w:t>по результатам реализ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Комплекса мер по модернизации системы общего образования Курской о</w:t>
      </w:r>
      <w:r w:rsidRPr="00D9297F">
        <w:rPr>
          <w:rFonts w:ascii="Times New Roman" w:hAnsi="Times New Roman"/>
          <w:sz w:val="28"/>
          <w:szCs w:val="28"/>
        </w:rPr>
        <w:t>б</w:t>
      </w:r>
      <w:r w:rsidRPr="00D9297F">
        <w:rPr>
          <w:rFonts w:ascii="Times New Roman" w:hAnsi="Times New Roman"/>
          <w:sz w:val="28"/>
          <w:szCs w:val="28"/>
        </w:rPr>
        <w:t>ласти. Мониторинг осуществлен с использованием АИАС: «Аверс: Монит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ринг».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ходе мониторинга установлено, что в настоящее время компьюте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ный парк общеобразовательных организаций региона составляет 14281 ед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ницу. При этом до начала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МРСО компьютерный парк общеобр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lastRenderedPageBreak/>
        <w:t>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был почти в 2 раза меньше и составлял 8639 единиц. Это позволило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снизить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«Среднее колич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ство учащихся на один компьютер в общеобразовательных учреждениях Курской области» с 12 в 2010 году до 8 – в 2013 году.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трех муниципал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ных районах данный 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равен 4. Сегодня в среднем на одно общеобраз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приходится 6 принтеров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 МФУ (в 2010 году – 3 принтера и МФУ), 2 интерактивные доски (до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МРСО в сре</w:t>
      </w:r>
      <w:r w:rsidRPr="00D9297F">
        <w:rPr>
          <w:rFonts w:ascii="Times New Roman" w:hAnsi="Times New Roman"/>
          <w:sz w:val="28"/>
          <w:szCs w:val="28"/>
        </w:rPr>
        <w:t>д</w:t>
      </w:r>
      <w:r w:rsidRPr="00D9297F">
        <w:rPr>
          <w:rFonts w:ascii="Times New Roman" w:hAnsi="Times New Roman"/>
          <w:sz w:val="28"/>
          <w:szCs w:val="28"/>
        </w:rPr>
        <w:t>нем 1 интера</w:t>
      </w:r>
      <w:r w:rsidRPr="00D9297F">
        <w:rPr>
          <w:rFonts w:ascii="Times New Roman" w:hAnsi="Times New Roman"/>
          <w:sz w:val="28"/>
          <w:szCs w:val="28"/>
        </w:rPr>
        <w:t>к</w:t>
      </w:r>
      <w:r w:rsidRPr="00D9297F">
        <w:rPr>
          <w:rFonts w:ascii="Times New Roman" w:hAnsi="Times New Roman"/>
          <w:sz w:val="28"/>
          <w:szCs w:val="28"/>
        </w:rPr>
        <w:t>тивная доска приходилась на 2 школы), 4 проектора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(в 2010 году – 1,5 пр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ектора на ОУ).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За последние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общеобразовательные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поставл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современное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периферийное, </w:t>
      </w:r>
      <w:proofErr w:type="spellStart"/>
      <w:r w:rsidRPr="00D9297F">
        <w:rPr>
          <w:rFonts w:ascii="Times New Roman" w:hAnsi="Times New Roman"/>
          <w:i/>
          <w:iCs/>
          <w:sz w:val="28"/>
          <w:szCs w:val="28"/>
        </w:rPr>
        <w:t>мультимедийное</w:t>
      </w:r>
      <w:proofErr w:type="spellEnd"/>
      <w:r w:rsidRPr="00D9297F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интерактивное оборудов</w:t>
      </w:r>
      <w:r w:rsidRPr="00D9297F">
        <w:rPr>
          <w:rFonts w:ascii="Times New Roman" w:hAnsi="Times New Roman"/>
          <w:i/>
          <w:iCs/>
          <w:sz w:val="28"/>
          <w:szCs w:val="28"/>
        </w:rPr>
        <w:t>а</w:t>
      </w:r>
      <w:r w:rsidRPr="00D9297F">
        <w:rPr>
          <w:rFonts w:ascii="Times New Roman" w:hAnsi="Times New Roman"/>
          <w:i/>
          <w:iCs/>
          <w:sz w:val="28"/>
          <w:szCs w:val="28"/>
        </w:rPr>
        <w:t>ние, системы опроса голосования, цифровые лаборатории,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бессрочное лиценз</w:t>
      </w:r>
      <w:r w:rsidRPr="00D9297F">
        <w:rPr>
          <w:rFonts w:ascii="Times New Roman" w:hAnsi="Times New Roman"/>
          <w:i/>
          <w:iCs/>
          <w:sz w:val="28"/>
          <w:szCs w:val="28"/>
        </w:rPr>
        <w:t>и</w:t>
      </w:r>
      <w:r w:rsidRPr="00D9297F">
        <w:rPr>
          <w:rFonts w:ascii="Times New Roman" w:hAnsi="Times New Roman"/>
          <w:i/>
          <w:iCs/>
          <w:sz w:val="28"/>
          <w:szCs w:val="28"/>
        </w:rPr>
        <w:t>онное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высокотехнологическое программное обеспечение</w:t>
      </w:r>
      <w:r w:rsidRPr="00D9297F">
        <w:rPr>
          <w:rFonts w:ascii="Times New Roman" w:hAnsi="Times New Roman"/>
          <w:sz w:val="28"/>
          <w:szCs w:val="28"/>
        </w:rPr>
        <w:t>. В среднем, по сра</w:t>
      </w:r>
      <w:r w:rsidRPr="00D9297F">
        <w:rPr>
          <w:rFonts w:ascii="Times New Roman" w:hAnsi="Times New Roman"/>
          <w:sz w:val="28"/>
          <w:szCs w:val="28"/>
        </w:rPr>
        <w:t>в</w:t>
      </w:r>
      <w:r w:rsidRPr="00D9297F">
        <w:rPr>
          <w:rFonts w:ascii="Times New Roman" w:hAnsi="Times New Roman"/>
          <w:sz w:val="28"/>
          <w:szCs w:val="28"/>
        </w:rPr>
        <w:t>нению с 2010 годом, количество указанного оборудования увеличено б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лее чем в 2 раза.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Одним из проектных результатов Комплекса мер модернизации общего образования является создание в 100% средних общеобразовательных школ Курской области базовых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условий для обеспечения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реализации старшеклассниками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индивидуальных планов обучения. Значительную роль в 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этой 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играет </w:t>
      </w:r>
      <w:proofErr w:type="gramStart"/>
      <w:r w:rsidRPr="00D9297F">
        <w:rPr>
          <w:rFonts w:ascii="Times New Roman" w:hAnsi="Times New Roman"/>
          <w:i/>
          <w:iCs/>
          <w:sz w:val="28"/>
          <w:szCs w:val="28"/>
        </w:rPr>
        <w:t>региональный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и 35 муниципальных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центров ди</w:t>
      </w:r>
      <w:r w:rsidRPr="00D9297F">
        <w:rPr>
          <w:rFonts w:ascii="Times New Roman" w:hAnsi="Times New Roman"/>
          <w:i/>
          <w:iCs/>
          <w:sz w:val="28"/>
          <w:szCs w:val="28"/>
        </w:rPr>
        <w:t>с</w:t>
      </w:r>
      <w:r w:rsidRPr="00D9297F">
        <w:rPr>
          <w:rFonts w:ascii="Times New Roman" w:hAnsi="Times New Roman"/>
          <w:i/>
          <w:iCs/>
          <w:sz w:val="28"/>
          <w:szCs w:val="28"/>
        </w:rPr>
        <w:t>танционного обучения школьников</w:t>
      </w:r>
      <w:r w:rsidRPr="00D9297F">
        <w:rPr>
          <w:rFonts w:ascii="Times New Roman" w:hAnsi="Times New Roman"/>
          <w:sz w:val="28"/>
          <w:szCs w:val="28"/>
        </w:rPr>
        <w:t>, деятельность которых направлена на со</w:t>
      </w:r>
      <w:r w:rsidRPr="00D9297F">
        <w:rPr>
          <w:rFonts w:ascii="Times New Roman" w:hAnsi="Times New Roman"/>
          <w:sz w:val="28"/>
          <w:szCs w:val="28"/>
        </w:rPr>
        <w:t>з</w:t>
      </w:r>
      <w:r w:rsidRPr="00D9297F">
        <w:rPr>
          <w:rFonts w:ascii="Times New Roman" w:hAnsi="Times New Roman"/>
          <w:sz w:val="28"/>
          <w:szCs w:val="28"/>
        </w:rPr>
        <w:t>дание принципиально новой информационно-образовательной среды.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97F">
        <w:rPr>
          <w:rFonts w:ascii="Times New Roman" w:hAnsi="Times New Roman"/>
          <w:sz w:val="28"/>
          <w:szCs w:val="28"/>
        </w:rPr>
        <w:t>Комплексом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модернизации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образования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Ку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ской области в 2011 году предусматривалось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мероприятия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«М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дернизация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в них дистанционного обучения для обучающихся» и достижение в IV квартале 2011 года значения показателя «Доля общеобразовательных учреждений, осуществляющих дистанционное обучение обучающихся, в общей численн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сти общеобразовательных учреждений» равным 3%.</w:t>
      </w:r>
      <w:proofErr w:type="gramEnd"/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Совместно со 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фирмы «</w:t>
      </w:r>
      <w:proofErr w:type="spellStart"/>
      <w:r w:rsidRPr="00D9297F">
        <w:rPr>
          <w:rFonts w:ascii="Times New Roman" w:hAnsi="Times New Roman"/>
          <w:sz w:val="28"/>
          <w:szCs w:val="28"/>
        </w:rPr>
        <w:t>Полимедиа</w:t>
      </w:r>
      <w:proofErr w:type="spellEnd"/>
      <w:r w:rsidRPr="00D9297F">
        <w:rPr>
          <w:rFonts w:ascii="Times New Roman" w:hAnsi="Times New Roman"/>
          <w:sz w:val="28"/>
          <w:szCs w:val="28"/>
        </w:rPr>
        <w:t>» был разработан проект «Организация системы дистанционного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обучения в школах Курской области»,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успешно реализован и продолжает ра</w:t>
      </w:r>
      <w:r w:rsidRPr="00D9297F">
        <w:rPr>
          <w:rFonts w:ascii="Times New Roman" w:hAnsi="Times New Roman"/>
          <w:sz w:val="28"/>
          <w:szCs w:val="28"/>
        </w:rPr>
        <w:t>з</w:t>
      </w:r>
      <w:r w:rsidRPr="00D9297F">
        <w:rPr>
          <w:rFonts w:ascii="Times New Roman" w:hAnsi="Times New Roman"/>
          <w:sz w:val="28"/>
          <w:szCs w:val="28"/>
        </w:rPr>
        <w:t>виваться. Основные задачи данного проекта: создание школьных центров дистанционного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оснащенных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оборудованием для о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дистанционного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школьников,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каналов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деоконференцсвязи.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За счет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мероприятия ««Модернизация общеобразовател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ных учреждений путем организации в них дистанционного обучения. Увел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 xml:space="preserve">чение пропускной способности и оплата </w:t>
      </w:r>
      <w:proofErr w:type="spellStart"/>
      <w:r w:rsidRPr="00D9297F">
        <w:rPr>
          <w:rFonts w:ascii="Times New Roman" w:hAnsi="Times New Roman"/>
          <w:sz w:val="28"/>
          <w:szCs w:val="28"/>
        </w:rPr>
        <w:t>Интернет-трафика</w:t>
      </w:r>
      <w:proofErr w:type="spellEnd"/>
      <w:r w:rsidRPr="00D9297F">
        <w:rPr>
          <w:rFonts w:ascii="Times New Roman" w:hAnsi="Times New Roman"/>
          <w:sz w:val="28"/>
          <w:szCs w:val="28"/>
        </w:rPr>
        <w:t xml:space="preserve"> обеспечено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</w:t>
      </w:r>
      <w:r w:rsidRPr="00D9297F">
        <w:rPr>
          <w:rFonts w:ascii="Times New Roman" w:hAnsi="Times New Roman"/>
          <w:sz w:val="28"/>
          <w:szCs w:val="28"/>
        </w:rPr>
        <w:t>д</w:t>
      </w:r>
      <w:r w:rsidRPr="00D9297F">
        <w:rPr>
          <w:rFonts w:ascii="Times New Roman" w:hAnsi="Times New Roman"/>
          <w:sz w:val="28"/>
          <w:szCs w:val="28"/>
        </w:rPr>
        <w:t>ключением регионального центра дистанционного обучения к сети Интернет со скоростью 100 Мбит/</w:t>
      </w:r>
      <w:proofErr w:type="gramStart"/>
      <w:r w:rsidRPr="00D9297F">
        <w:rPr>
          <w:rFonts w:ascii="Times New Roman" w:hAnsi="Times New Roman"/>
          <w:sz w:val="28"/>
          <w:szCs w:val="28"/>
        </w:rPr>
        <w:t>с</w:t>
      </w:r>
      <w:proofErr w:type="gramEnd"/>
      <w:r w:rsidRPr="00D9297F">
        <w:rPr>
          <w:rFonts w:ascii="Times New Roman" w:hAnsi="Times New Roman"/>
          <w:sz w:val="28"/>
          <w:szCs w:val="28"/>
        </w:rPr>
        <w:t>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настоящее время 60% всех центров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обеспечены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доступом к сети И</w:t>
      </w:r>
      <w:r w:rsidRPr="00D9297F">
        <w:rPr>
          <w:rFonts w:ascii="Times New Roman" w:hAnsi="Times New Roman"/>
          <w:sz w:val="28"/>
          <w:szCs w:val="28"/>
        </w:rPr>
        <w:t>н</w:t>
      </w:r>
      <w:r w:rsidRPr="00D9297F">
        <w:rPr>
          <w:rFonts w:ascii="Times New Roman" w:hAnsi="Times New Roman"/>
          <w:sz w:val="28"/>
          <w:szCs w:val="28"/>
        </w:rPr>
        <w:t>тернет со скоростью от 1 до 2 Мбит/с, 31% - со скоростью более 2 Мбит/</w:t>
      </w:r>
      <w:proofErr w:type="gramStart"/>
      <w:r w:rsidRPr="00D9297F">
        <w:rPr>
          <w:rFonts w:ascii="Times New Roman" w:hAnsi="Times New Roman"/>
          <w:sz w:val="28"/>
          <w:szCs w:val="28"/>
        </w:rPr>
        <w:t>с</w:t>
      </w:r>
      <w:proofErr w:type="gramEnd"/>
      <w:r w:rsidRPr="00D9297F">
        <w:rPr>
          <w:rFonts w:ascii="Times New Roman" w:hAnsi="Times New Roman"/>
          <w:sz w:val="28"/>
          <w:szCs w:val="28"/>
        </w:rPr>
        <w:t>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Только в рамках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данного проекта в ОУ региона поставлено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436 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компьютеров,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36 систем видеоконференцсвязи, лицензио</w:t>
      </w:r>
      <w:r w:rsidRPr="00D9297F">
        <w:rPr>
          <w:rFonts w:ascii="Times New Roman" w:hAnsi="Times New Roman"/>
          <w:sz w:val="28"/>
          <w:szCs w:val="28"/>
        </w:rPr>
        <w:t>н</w:t>
      </w:r>
      <w:r w:rsidRPr="00D9297F">
        <w:rPr>
          <w:rFonts w:ascii="Times New Roman" w:hAnsi="Times New Roman"/>
          <w:sz w:val="28"/>
          <w:szCs w:val="28"/>
        </w:rPr>
        <w:lastRenderedPageBreak/>
        <w:t>ное программное обеспечение.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Созданы ЛВС в компьютерном классе кажд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го центра дистанционного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обучения, которые связаны между собой единой сетью.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С сентября 2012 года в соответствии с графиками работы во всех школьных центрах для обучающихся IX, X, XI классов обеспечено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провед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ние занятий с использованием каналов видеоконференцсвязи по подг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 xml:space="preserve">товке к ЕГЭ и </w:t>
      </w:r>
      <w:proofErr w:type="gramStart"/>
      <w:r w:rsidRPr="00D9297F">
        <w:rPr>
          <w:rFonts w:ascii="Times New Roman" w:hAnsi="Times New Roman"/>
          <w:sz w:val="28"/>
          <w:szCs w:val="28"/>
        </w:rPr>
        <w:t>Г(</w:t>
      </w:r>
      <w:proofErr w:type="gramEnd"/>
      <w:r w:rsidRPr="00D9297F">
        <w:rPr>
          <w:rFonts w:ascii="Times New Roman" w:hAnsi="Times New Roman"/>
          <w:sz w:val="28"/>
          <w:szCs w:val="28"/>
        </w:rPr>
        <w:t>И)А. Занятия проводят учителя-предметники, являющиеся экспе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тами предметных комиссий при проведении ЕГЭ и Г(И)А, методисты Ку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ского института непрерывного профессионального образования (пов</w:t>
      </w:r>
      <w:r w:rsidRPr="00D9297F">
        <w:rPr>
          <w:rFonts w:ascii="Times New Roman" w:hAnsi="Times New Roman"/>
          <w:sz w:val="28"/>
          <w:szCs w:val="28"/>
        </w:rPr>
        <w:t>ы</w:t>
      </w:r>
      <w:r w:rsidRPr="00D9297F">
        <w:rPr>
          <w:rFonts w:ascii="Times New Roman" w:hAnsi="Times New Roman"/>
          <w:sz w:val="28"/>
          <w:szCs w:val="28"/>
        </w:rPr>
        <w:t>шения квалификации и профессиональной переподготовки)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т</w:t>
      </w:r>
      <w:r w:rsidRPr="00D9297F">
        <w:rPr>
          <w:rFonts w:ascii="Times New Roman" w:hAnsi="Times New Roman"/>
          <w:sz w:val="28"/>
          <w:szCs w:val="28"/>
        </w:rPr>
        <w:t>расли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образования по различным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образовательным областям,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общеобраз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вательных учреждений региона, внедряющие инновационные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образовател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ные технологии, победители и призеры различных конкурсов, преподават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ли учреждений высшего профессионального образования.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97F">
        <w:rPr>
          <w:rFonts w:ascii="Times New Roman" w:hAnsi="Times New Roman"/>
          <w:sz w:val="28"/>
          <w:szCs w:val="28"/>
        </w:rPr>
        <w:t>С целью предоставления обучающимся общеобразовательных учре</w:t>
      </w:r>
      <w:r w:rsidRPr="00D9297F">
        <w:rPr>
          <w:rFonts w:ascii="Times New Roman" w:hAnsi="Times New Roman"/>
          <w:sz w:val="28"/>
          <w:szCs w:val="28"/>
        </w:rPr>
        <w:t>ж</w:t>
      </w:r>
      <w:r w:rsidRPr="00D9297F">
        <w:rPr>
          <w:rFonts w:ascii="Times New Roman" w:hAnsi="Times New Roman"/>
          <w:sz w:val="28"/>
          <w:szCs w:val="28"/>
        </w:rPr>
        <w:t>дений, в том числе обучающимся сельских малокомплектных школ, равных условий для получения образования, повышения качества общего образов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ния,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работы с одаренными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детьми, 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для старшеклас</w:t>
      </w:r>
      <w:r w:rsidRPr="00D9297F">
        <w:rPr>
          <w:rFonts w:ascii="Times New Roman" w:hAnsi="Times New Roman"/>
          <w:sz w:val="28"/>
          <w:szCs w:val="28"/>
        </w:rPr>
        <w:t>с</w:t>
      </w:r>
      <w:r w:rsidRPr="00D9297F">
        <w:rPr>
          <w:rFonts w:ascii="Times New Roman" w:hAnsi="Times New Roman"/>
          <w:sz w:val="28"/>
          <w:szCs w:val="28"/>
        </w:rPr>
        <w:t>ников возможности обучения по индивидуальному учебному плану с испол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дистанционных образовательных технологий в Курской области в рамках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«Комплекса мер по модернизации системы общего образования Курской области в 2013 году</w:t>
      </w:r>
      <w:proofErr w:type="gramEnd"/>
      <w:r w:rsidRPr="00D9297F">
        <w:rPr>
          <w:rFonts w:ascii="Times New Roman" w:hAnsi="Times New Roman"/>
          <w:sz w:val="28"/>
          <w:szCs w:val="28"/>
        </w:rPr>
        <w:t>» расширена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созданная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2011-2012 годах сеть школьных центров дистанционного образования.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2013 году в рамках реализации проекта проводятся работы по техн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ческому, методическому и кадровому обеспечению школьных центров ди</w:t>
      </w:r>
      <w:r w:rsidRPr="00D9297F">
        <w:rPr>
          <w:rFonts w:ascii="Times New Roman" w:hAnsi="Times New Roman"/>
          <w:sz w:val="28"/>
          <w:szCs w:val="28"/>
        </w:rPr>
        <w:t>с</w:t>
      </w:r>
      <w:r w:rsidRPr="00D9297F">
        <w:rPr>
          <w:rFonts w:ascii="Times New Roman" w:hAnsi="Times New Roman"/>
          <w:sz w:val="28"/>
          <w:szCs w:val="28"/>
        </w:rPr>
        <w:t xml:space="preserve">танционного образования. </w:t>
      </w:r>
      <w:proofErr w:type="gramStart"/>
      <w:r w:rsidRPr="00D9297F">
        <w:rPr>
          <w:rFonts w:ascii="Times New Roman" w:hAnsi="Times New Roman"/>
          <w:sz w:val="28"/>
          <w:szCs w:val="28"/>
        </w:rPr>
        <w:t>Приобретены четыре дополнительных сервера в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 xml:space="preserve">деоконференцсвязи SCOPIA </w:t>
      </w:r>
      <w:proofErr w:type="spellStart"/>
      <w:r w:rsidRPr="00D9297F">
        <w:rPr>
          <w:rFonts w:ascii="Times New Roman" w:hAnsi="Times New Roman"/>
          <w:sz w:val="28"/>
          <w:szCs w:val="28"/>
        </w:rPr>
        <w:t>Elite</w:t>
      </w:r>
      <w:proofErr w:type="spellEnd"/>
      <w:r w:rsidRPr="00D9297F">
        <w:rPr>
          <w:rFonts w:ascii="Times New Roman" w:hAnsi="Times New Roman"/>
          <w:sz w:val="28"/>
          <w:szCs w:val="28"/>
        </w:rPr>
        <w:t xml:space="preserve"> MCU 5000 на 20, 40 и 60 портов, кот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рые 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трех ШЦДО г. Курска,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программный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комплекс </w:t>
      </w:r>
      <w:proofErr w:type="spellStart"/>
      <w:r w:rsidRPr="00D9297F">
        <w:rPr>
          <w:rFonts w:ascii="Times New Roman" w:hAnsi="Times New Roman"/>
          <w:sz w:val="28"/>
          <w:szCs w:val="28"/>
        </w:rPr>
        <w:t>LifeSizeSoftphone</w:t>
      </w:r>
      <w:proofErr w:type="spellEnd"/>
      <w:r w:rsidRPr="00D9297F">
        <w:rPr>
          <w:rFonts w:ascii="Times New Roman" w:hAnsi="Times New Roman"/>
          <w:sz w:val="28"/>
          <w:szCs w:val="28"/>
        </w:rPr>
        <w:t>, позволяющий работать общеобразовательным учрежден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ям со школьными центрами дистанционного обучения на простых перс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нальных компьютерах без закупки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оборудования,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расш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программный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комплекс SMART </w:t>
      </w:r>
      <w:proofErr w:type="spellStart"/>
      <w:r w:rsidRPr="00D9297F">
        <w:rPr>
          <w:rFonts w:ascii="Times New Roman" w:hAnsi="Times New Roman"/>
          <w:sz w:val="28"/>
          <w:szCs w:val="28"/>
        </w:rPr>
        <w:t>Bridgit</w:t>
      </w:r>
      <w:proofErr w:type="spellEnd"/>
      <w:r w:rsidRPr="00D9297F">
        <w:rPr>
          <w:rFonts w:ascii="Times New Roman" w:hAnsi="Times New Roman"/>
          <w:sz w:val="28"/>
          <w:szCs w:val="28"/>
        </w:rPr>
        <w:t xml:space="preserve"> до 500 одновременно раб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тающих пользователей, до 20 Мбит/с увеличена скорость доступа к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сети И</w:t>
      </w:r>
      <w:r w:rsidRPr="00D9297F">
        <w:rPr>
          <w:rFonts w:ascii="Times New Roman" w:hAnsi="Times New Roman"/>
          <w:sz w:val="28"/>
          <w:szCs w:val="28"/>
        </w:rPr>
        <w:t>н</w:t>
      </w:r>
      <w:r w:rsidRPr="00D9297F">
        <w:rPr>
          <w:rFonts w:ascii="Times New Roman" w:hAnsi="Times New Roman"/>
          <w:sz w:val="28"/>
          <w:szCs w:val="28"/>
        </w:rPr>
        <w:t>тернет в трех ШЦДО г. Курска.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 xml:space="preserve">В 2013 году завершилась реализация мероприятия </w:t>
      </w:r>
      <w:r w:rsidRPr="00D9297F">
        <w:rPr>
          <w:rFonts w:ascii="Times New Roman" w:hAnsi="Times New Roman"/>
          <w:i/>
          <w:iCs/>
          <w:sz w:val="28"/>
          <w:szCs w:val="28"/>
        </w:rPr>
        <w:t>«Развитие диста</w:t>
      </w:r>
      <w:r w:rsidRPr="00D9297F">
        <w:rPr>
          <w:rFonts w:ascii="Times New Roman" w:hAnsi="Times New Roman"/>
          <w:i/>
          <w:iCs/>
          <w:sz w:val="28"/>
          <w:szCs w:val="28"/>
        </w:rPr>
        <w:t>н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ционного образования детей-инвалидов» </w:t>
      </w:r>
      <w:r w:rsidRPr="00D9297F">
        <w:rPr>
          <w:rFonts w:ascii="Times New Roman" w:hAnsi="Times New Roman"/>
          <w:sz w:val="28"/>
          <w:szCs w:val="28"/>
        </w:rPr>
        <w:t>приоритетного национального пр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екта «Образование». За три года в Курской области созданы условия для п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лучения образования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дистанционных технологий 195 детям-инвалидам, как в специально созданном областном бюджетном образов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«Новые технологии», так и в общеобразовательных о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ганизациях Курской области по месту жительства обучающихся.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Необходимо отметить, что в 2013 году комитетом образования и науки Курской области заключены 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контракты на приобретение школьных автобусов, комплектов учебников для пополнения фондов школ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ных библиотек, комплектов учебно-производственного и учебно-</w:t>
      </w:r>
      <w:r w:rsidRPr="00D9297F">
        <w:rPr>
          <w:rFonts w:ascii="Times New Roman" w:hAnsi="Times New Roman"/>
          <w:sz w:val="28"/>
          <w:szCs w:val="28"/>
        </w:rPr>
        <w:lastRenderedPageBreak/>
        <w:t>лабораторного, серверного оборудования для дистанционного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обучения. За три года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Комплекса мер по модернизации общего образования Курской области будет освоено 1 318 462,8 тыс. рублей за счет средств фед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рального и регионального бюджетов.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условиях 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образования непрерывно возрастает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ра</w:t>
      </w:r>
      <w:r w:rsidRPr="00D9297F">
        <w:rPr>
          <w:rFonts w:ascii="Times New Roman" w:hAnsi="Times New Roman"/>
          <w:sz w:val="28"/>
          <w:szCs w:val="28"/>
        </w:rPr>
        <w:t>з</w:t>
      </w:r>
      <w:r w:rsidRPr="00D9297F">
        <w:rPr>
          <w:rFonts w:ascii="Times New Roman" w:hAnsi="Times New Roman"/>
          <w:sz w:val="28"/>
          <w:szCs w:val="28"/>
        </w:rPr>
        <w:t>нообразие задач, которые предстают перед современной системой образов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 xml:space="preserve">ния. Одной из таких задач, успешно решаемой в Курской области, является </w:t>
      </w:r>
      <w:r w:rsidRPr="00D9297F">
        <w:rPr>
          <w:rFonts w:ascii="Times New Roman" w:hAnsi="Times New Roman"/>
          <w:i/>
          <w:iCs/>
          <w:sz w:val="28"/>
          <w:szCs w:val="28"/>
        </w:rPr>
        <w:t>создание единой информационной образовательной среды как в рамках обр</w:t>
      </w:r>
      <w:r w:rsidRPr="00D9297F">
        <w:rPr>
          <w:rFonts w:ascii="Times New Roman" w:hAnsi="Times New Roman"/>
          <w:i/>
          <w:iCs/>
          <w:sz w:val="28"/>
          <w:szCs w:val="28"/>
        </w:rPr>
        <w:t>а</w:t>
      </w:r>
      <w:r w:rsidRPr="00D9297F">
        <w:rPr>
          <w:rFonts w:ascii="Times New Roman" w:hAnsi="Times New Roman"/>
          <w:i/>
          <w:iCs/>
          <w:sz w:val="28"/>
          <w:szCs w:val="28"/>
        </w:rPr>
        <w:t>зовательного учреждения, так в рамках города или региона</w:t>
      </w:r>
      <w:r w:rsidRPr="00D9297F">
        <w:rPr>
          <w:rFonts w:ascii="Times New Roman" w:hAnsi="Times New Roman"/>
          <w:sz w:val="28"/>
          <w:szCs w:val="28"/>
        </w:rPr>
        <w:t>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настоящее время остро возросли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потребности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объективной, дост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верной и оперативной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информации о положении дел и формировании аде</w:t>
      </w:r>
      <w:r w:rsidRPr="00D9297F">
        <w:rPr>
          <w:rFonts w:ascii="Times New Roman" w:hAnsi="Times New Roman"/>
          <w:sz w:val="28"/>
          <w:szCs w:val="28"/>
        </w:rPr>
        <w:t>к</w:t>
      </w:r>
      <w:r w:rsidRPr="00D9297F">
        <w:rPr>
          <w:rFonts w:ascii="Times New Roman" w:hAnsi="Times New Roman"/>
          <w:sz w:val="28"/>
          <w:szCs w:val="28"/>
        </w:rPr>
        <w:t>ватного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 реальной ситуации в системе образования региона и принятия соответствующих эффективных управленческих решений в этой важнейшей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жизнедеятельности.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97F">
        <w:rPr>
          <w:rFonts w:ascii="Times New Roman" w:hAnsi="Times New Roman"/>
          <w:sz w:val="28"/>
          <w:szCs w:val="28"/>
        </w:rPr>
        <w:t xml:space="preserve">Причем только многоуровневая и </w:t>
      </w:r>
      <w:proofErr w:type="spellStart"/>
      <w:r w:rsidRPr="00D9297F">
        <w:rPr>
          <w:rFonts w:ascii="Times New Roman" w:hAnsi="Times New Roman"/>
          <w:sz w:val="28"/>
          <w:szCs w:val="28"/>
        </w:rPr>
        <w:t>многоаспектная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информация,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получаемая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из возможно большего числа прямых и косвенных источников, позволит путем сопоста</w:t>
      </w:r>
      <w:r w:rsidRPr="00D9297F">
        <w:rPr>
          <w:rFonts w:ascii="Times New Roman" w:hAnsi="Times New Roman"/>
          <w:sz w:val="28"/>
          <w:szCs w:val="28"/>
        </w:rPr>
        <w:t>в</w:t>
      </w:r>
      <w:r w:rsidRPr="00D9297F">
        <w:rPr>
          <w:rFonts w:ascii="Times New Roman" w:hAnsi="Times New Roman"/>
          <w:sz w:val="28"/>
          <w:szCs w:val="28"/>
        </w:rPr>
        <w:t>ления, интеграции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 синтеза данных выявить реальную картину и подгот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вить правильные стратегические и тактические решения.</w:t>
      </w:r>
      <w:proofErr w:type="gramEnd"/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i/>
          <w:iCs/>
          <w:sz w:val="28"/>
          <w:szCs w:val="28"/>
        </w:rPr>
        <w:t>Эффективный подход к решению задач модернизации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системы образ</w:t>
      </w:r>
      <w:r w:rsidRPr="00D9297F">
        <w:rPr>
          <w:rFonts w:ascii="Times New Roman" w:hAnsi="Times New Roman"/>
          <w:i/>
          <w:iCs/>
          <w:sz w:val="28"/>
          <w:szCs w:val="28"/>
        </w:rPr>
        <w:t>о</w:t>
      </w:r>
      <w:r w:rsidRPr="00D9297F">
        <w:rPr>
          <w:rFonts w:ascii="Times New Roman" w:hAnsi="Times New Roman"/>
          <w:i/>
          <w:iCs/>
          <w:sz w:val="28"/>
          <w:szCs w:val="28"/>
        </w:rPr>
        <w:t>вания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 с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помощью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 информационных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 технологий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 предлагает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 ООО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D9297F">
        <w:rPr>
          <w:rFonts w:ascii="Times New Roman" w:hAnsi="Times New Roman"/>
          <w:i/>
          <w:iCs/>
          <w:sz w:val="28"/>
          <w:szCs w:val="28"/>
        </w:rPr>
        <w:t>ФинПромМаркет-</w:t>
      </w:r>
      <w:proofErr w:type="gramStart"/>
      <w:r w:rsidRPr="00D9297F">
        <w:rPr>
          <w:rFonts w:ascii="Times New Roman" w:hAnsi="Times New Roman"/>
          <w:i/>
          <w:iCs/>
          <w:sz w:val="28"/>
          <w:szCs w:val="28"/>
        </w:rPr>
        <w:t>XXI</w:t>
      </w:r>
      <w:proofErr w:type="spellEnd"/>
      <w:proofErr w:type="gramEnd"/>
      <w:r w:rsidRPr="00D9297F"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(Группы компаний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«Аверс»)</w:t>
      </w:r>
      <w:r w:rsidRPr="00D929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Разработанные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апробированные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программные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ИАС «Аверс: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ДОУ», ИАС «Аверс: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КРМ «Д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ректор»», ИАС «Аверс: 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классный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журнал», ИАС «Аверс: Р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НО», ИАС «Аверс: Регион», АИАС «Аверс: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Мониторинг» нацелены на ко</w:t>
      </w:r>
      <w:r w:rsidRPr="00D9297F">
        <w:rPr>
          <w:rFonts w:ascii="Times New Roman" w:hAnsi="Times New Roman"/>
          <w:sz w:val="28"/>
          <w:szCs w:val="28"/>
        </w:rPr>
        <w:t>м</w:t>
      </w:r>
      <w:r w:rsidRPr="00D9297F">
        <w:rPr>
          <w:rFonts w:ascii="Times New Roman" w:hAnsi="Times New Roman"/>
          <w:sz w:val="28"/>
          <w:szCs w:val="28"/>
        </w:rPr>
        <w:t>плексную реализацию многих задач в образовании и предполагают л</w:t>
      </w:r>
      <w:r w:rsidRPr="00D9297F">
        <w:rPr>
          <w:rFonts w:ascii="Times New Roman" w:hAnsi="Times New Roman"/>
          <w:sz w:val="28"/>
          <w:szCs w:val="28"/>
        </w:rPr>
        <w:t>ю</w:t>
      </w:r>
      <w:r w:rsidRPr="00D9297F">
        <w:rPr>
          <w:rFonts w:ascii="Times New Roman" w:hAnsi="Times New Roman"/>
          <w:sz w:val="28"/>
          <w:szCs w:val="28"/>
        </w:rPr>
        <w:t>бые расширения 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предлагаемых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систем. Именно такой подход дает возможность качественно и успешно реализовать потре</w:t>
      </w:r>
      <w:r w:rsidRPr="00D9297F">
        <w:rPr>
          <w:rFonts w:ascii="Times New Roman" w:hAnsi="Times New Roman"/>
          <w:sz w:val="28"/>
          <w:szCs w:val="28"/>
        </w:rPr>
        <w:t>б</w:t>
      </w:r>
      <w:r w:rsidRPr="00D9297F">
        <w:rPr>
          <w:rFonts w:ascii="Times New Roman" w:hAnsi="Times New Roman"/>
          <w:sz w:val="28"/>
          <w:szCs w:val="28"/>
        </w:rPr>
        <w:t>ности программ регионального и федерального развития в образов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нии.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С целью внедрения в общеобразовательных учреждениях Курской о</w:t>
      </w:r>
      <w:r w:rsidRPr="00D9297F">
        <w:rPr>
          <w:rFonts w:ascii="Times New Roman" w:hAnsi="Times New Roman"/>
          <w:sz w:val="28"/>
          <w:szCs w:val="28"/>
        </w:rPr>
        <w:t>б</w:t>
      </w:r>
      <w:r w:rsidRPr="00D9297F">
        <w:rPr>
          <w:rFonts w:ascii="Times New Roman" w:hAnsi="Times New Roman"/>
          <w:sz w:val="28"/>
          <w:szCs w:val="28"/>
        </w:rPr>
        <w:t>ласти автоматизированных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систем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учреждением,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систем эле</w:t>
      </w:r>
      <w:r w:rsidRPr="00D9297F">
        <w:rPr>
          <w:rFonts w:ascii="Times New Roman" w:hAnsi="Times New Roman"/>
          <w:sz w:val="28"/>
          <w:szCs w:val="28"/>
        </w:rPr>
        <w:t>к</w:t>
      </w:r>
      <w:r w:rsidRPr="00D9297F">
        <w:rPr>
          <w:rFonts w:ascii="Times New Roman" w:hAnsi="Times New Roman"/>
          <w:sz w:val="28"/>
          <w:szCs w:val="28"/>
        </w:rPr>
        <w:t>тронных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дневников и журналов успеваемости учащихся комитетом образ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вания и науки Курской области с ноября 2010 года обеспечено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взаимодейс</w:t>
      </w:r>
      <w:r w:rsidRPr="00D9297F">
        <w:rPr>
          <w:rFonts w:ascii="Times New Roman" w:hAnsi="Times New Roman"/>
          <w:sz w:val="28"/>
          <w:szCs w:val="28"/>
        </w:rPr>
        <w:t>т</w:t>
      </w:r>
      <w:r w:rsidRPr="00D9297F">
        <w:rPr>
          <w:rFonts w:ascii="Times New Roman" w:hAnsi="Times New Roman"/>
          <w:sz w:val="28"/>
          <w:szCs w:val="28"/>
        </w:rPr>
        <w:t>вие с ООО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</w:t>
      </w:r>
      <w:proofErr w:type="spellStart"/>
      <w:r w:rsidRPr="00D9297F">
        <w:rPr>
          <w:rFonts w:ascii="Times New Roman" w:hAnsi="Times New Roman"/>
          <w:sz w:val="28"/>
          <w:szCs w:val="28"/>
        </w:rPr>
        <w:t>ФинПромМаркет-</w:t>
      </w:r>
      <w:proofErr w:type="gramStart"/>
      <w:r w:rsidRPr="00D9297F">
        <w:rPr>
          <w:rFonts w:ascii="Times New Roman" w:hAnsi="Times New Roman"/>
          <w:sz w:val="28"/>
          <w:szCs w:val="28"/>
        </w:rPr>
        <w:t>XXI</w:t>
      </w:r>
      <w:proofErr w:type="spellEnd"/>
      <w:proofErr w:type="gramEnd"/>
      <w:r w:rsidRPr="00D9297F">
        <w:rPr>
          <w:rFonts w:ascii="Times New Roman" w:hAnsi="Times New Roman"/>
          <w:sz w:val="28"/>
          <w:szCs w:val="28"/>
        </w:rPr>
        <w:t>» (Группа компаний «Аверс») (Соглаш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ния о сотру</w:t>
      </w:r>
      <w:r w:rsidRPr="00D9297F">
        <w:rPr>
          <w:rFonts w:ascii="Times New Roman" w:hAnsi="Times New Roman"/>
          <w:sz w:val="28"/>
          <w:szCs w:val="28"/>
        </w:rPr>
        <w:t>д</w:t>
      </w:r>
      <w:r w:rsidRPr="00D9297F">
        <w:rPr>
          <w:rFonts w:ascii="Times New Roman" w:hAnsi="Times New Roman"/>
          <w:sz w:val="28"/>
          <w:szCs w:val="28"/>
        </w:rPr>
        <w:t>ничестве №46 от 19 ноября 2010 года).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ОБУ «Информационно-аналитический центр» Курской области и с ООО «</w:t>
      </w:r>
      <w:proofErr w:type="spellStart"/>
      <w:r w:rsidRPr="00D9297F">
        <w:rPr>
          <w:rFonts w:ascii="Times New Roman" w:hAnsi="Times New Roman"/>
          <w:sz w:val="28"/>
          <w:szCs w:val="28"/>
        </w:rPr>
        <w:t>ФинПромМаркет-</w:t>
      </w:r>
      <w:proofErr w:type="gramStart"/>
      <w:r w:rsidRPr="00D9297F">
        <w:rPr>
          <w:rFonts w:ascii="Times New Roman" w:hAnsi="Times New Roman"/>
          <w:sz w:val="28"/>
          <w:szCs w:val="28"/>
        </w:rPr>
        <w:t>XXI</w:t>
      </w:r>
      <w:proofErr w:type="spellEnd"/>
      <w:proofErr w:type="gramEnd"/>
      <w:r w:rsidRPr="00D9297F">
        <w:rPr>
          <w:rFonts w:ascii="Times New Roman" w:hAnsi="Times New Roman"/>
          <w:sz w:val="28"/>
          <w:szCs w:val="28"/>
        </w:rPr>
        <w:t>» (Группа компаний «Аверс») обеспечено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 использование в учре</w:t>
      </w:r>
      <w:r w:rsidRPr="00D9297F">
        <w:rPr>
          <w:rFonts w:ascii="Times New Roman" w:hAnsi="Times New Roman"/>
          <w:sz w:val="28"/>
          <w:szCs w:val="28"/>
        </w:rPr>
        <w:t>ж</w:t>
      </w:r>
      <w:r w:rsidRPr="00D9297F">
        <w:rPr>
          <w:rFonts w:ascii="Times New Roman" w:hAnsi="Times New Roman"/>
          <w:sz w:val="28"/>
          <w:szCs w:val="28"/>
        </w:rPr>
        <w:t>дениях образования региона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автоматизированных систем 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97F">
        <w:rPr>
          <w:rFonts w:ascii="Times New Roman" w:hAnsi="Times New Roman"/>
          <w:sz w:val="28"/>
          <w:szCs w:val="28"/>
        </w:rPr>
        <w:t>По данным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программных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дуктов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деятельностью школы, Электронных классных жу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налов (ЭКЖ)» (мониторинг 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 использованием АИАС: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«Аверс: </w:t>
      </w:r>
      <w:proofErr w:type="gramStart"/>
      <w:r w:rsidRPr="00D9297F">
        <w:rPr>
          <w:rFonts w:ascii="Times New Roman" w:hAnsi="Times New Roman"/>
          <w:sz w:val="28"/>
          <w:szCs w:val="28"/>
        </w:rPr>
        <w:t>Монит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ринг»)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ИАС «Аверс: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образовательным учре</w:t>
      </w:r>
      <w:r w:rsidRPr="00D9297F">
        <w:rPr>
          <w:rFonts w:ascii="Times New Roman" w:hAnsi="Times New Roman"/>
          <w:sz w:val="28"/>
          <w:szCs w:val="28"/>
        </w:rPr>
        <w:t>ж</w:t>
      </w:r>
      <w:r w:rsidRPr="00D9297F">
        <w:rPr>
          <w:rFonts w:ascii="Times New Roman" w:hAnsi="Times New Roman"/>
          <w:sz w:val="28"/>
          <w:szCs w:val="28"/>
        </w:rPr>
        <w:t>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КРМ «Директор»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приобретена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169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(27,5%) общеобразовательными учрежд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 xml:space="preserve">ниями (далее – ОУ) региона. В 133 ОУ региона приобретена программа ИАС </w:t>
      </w:r>
      <w:r w:rsidRPr="00D9297F">
        <w:rPr>
          <w:rFonts w:ascii="Times New Roman" w:hAnsi="Times New Roman"/>
          <w:sz w:val="28"/>
          <w:szCs w:val="28"/>
        </w:rPr>
        <w:lastRenderedPageBreak/>
        <w:t>«Аверс: Электронный классный журнал», обеспечивается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тестовом режиме.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Специалисты группы компаний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«АВЕРС»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систематически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проводят обучающие семинары, семинары-практикумы, </w:t>
      </w:r>
      <w:proofErr w:type="spellStart"/>
      <w:r w:rsidRPr="00D9297F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D9297F">
        <w:rPr>
          <w:rFonts w:ascii="Times New Roman" w:hAnsi="Times New Roman"/>
          <w:sz w:val="28"/>
          <w:szCs w:val="28"/>
        </w:rPr>
        <w:t>, консультации по каналам ВКС для различных 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системы образования Курской области. Так, в январе, 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2013 года проведено обучение </w:t>
      </w:r>
      <w:proofErr w:type="gramStart"/>
      <w:r w:rsidRPr="00D9297F">
        <w:rPr>
          <w:rFonts w:ascii="Times New Roman" w:hAnsi="Times New Roman"/>
          <w:sz w:val="28"/>
          <w:szCs w:val="28"/>
        </w:rPr>
        <w:t>сп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образования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Курска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и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общеобраз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Курска, ответственных за работу с ИАС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«АВЕРС: Управление образовательным учреждением КРМ «Дире</w:t>
      </w:r>
      <w:r w:rsidRPr="00D9297F">
        <w:rPr>
          <w:rFonts w:ascii="Times New Roman" w:hAnsi="Times New Roman"/>
          <w:sz w:val="28"/>
          <w:szCs w:val="28"/>
        </w:rPr>
        <w:t>к</w:t>
      </w:r>
      <w:r w:rsidRPr="00D9297F">
        <w:rPr>
          <w:rFonts w:ascii="Times New Roman" w:hAnsi="Times New Roman"/>
          <w:sz w:val="28"/>
          <w:szCs w:val="28"/>
        </w:rPr>
        <w:t>тор». В марте 2013 года проведен семинар-практикум «Информационное обеспеч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ние в управлении образовательным учреждением»: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- для заместителей директоров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города Курска, директоров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общеобраз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Курчатова, </w:t>
      </w:r>
      <w:proofErr w:type="spellStart"/>
      <w:r w:rsidRPr="00D9297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929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Курской о</w:t>
      </w:r>
      <w:proofErr w:type="gramStart"/>
      <w:r w:rsidRPr="00D9297F">
        <w:rPr>
          <w:rFonts w:ascii="Times New Roman" w:hAnsi="Times New Roman"/>
          <w:sz w:val="28"/>
          <w:szCs w:val="28"/>
        </w:rPr>
        <w:t>б-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97F">
        <w:rPr>
          <w:rFonts w:ascii="Times New Roman" w:hAnsi="Times New Roman"/>
          <w:sz w:val="28"/>
          <w:szCs w:val="28"/>
        </w:rPr>
        <w:t>ласти</w:t>
      </w:r>
      <w:proofErr w:type="spellEnd"/>
      <w:r w:rsidRPr="00D9297F">
        <w:rPr>
          <w:rFonts w:ascii="Times New Roman" w:hAnsi="Times New Roman"/>
          <w:sz w:val="28"/>
          <w:szCs w:val="28"/>
        </w:rPr>
        <w:t xml:space="preserve"> по теме: ИАС «АВЕРС: Управление образовательным учреждением КРМ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«Директор»», ИАС «Аверс: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Электронный классный журнал»;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- для заведующих и специалистов дошкольных образовательных учр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ждений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Курска по теме: ИАС «Аверс: Заведующий ДОУ», ИАС «Аверс: Расчет меню питания», ИАС «Аверс: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Электронная 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ДОУ».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рамках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работ в МИС «Аверс: web-Комплектование» в городе Курске специалистами фирмы был проведен ряд семинаров, консул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таций, семинаров-практикумов (май, июль) для заведующих и специалистов дошкольных образовательных учреждений города Курска, специалистов к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митета образования города Курска. Проводимые мероприятия способствует получению навыков работы пользователей с программными продуктами, м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тивации на активное использование программ в образовательном процессе, созданию единого информационного пространства учреждения.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97F">
        <w:rPr>
          <w:rFonts w:ascii="Times New Roman" w:hAnsi="Times New Roman"/>
          <w:sz w:val="28"/>
          <w:szCs w:val="28"/>
        </w:rPr>
        <w:t>В соответствии с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Правительства Российской Федер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ции от 17.12.2009 г. №193-р «Об утверждении сводного перечня первооч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редных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государственных и муниципальных услуг, 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орган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ми 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власти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стного самоуправления в электронном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виде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субъектов Ро</w:t>
      </w:r>
      <w:r w:rsidRPr="00D9297F">
        <w:rPr>
          <w:rFonts w:ascii="Times New Roman" w:hAnsi="Times New Roman"/>
          <w:sz w:val="28"/>
          <w:szCs w:val="28"/>
        </w:rPr>
        <w:t>с</w:t>
      </w:r>
      <w:r w:rsidRPr="00D9297F">
        <w:rPr>
          <w:rFonts w:ascii="Times New Roman" w:hAnsi="Times New Roman"/>
          <w:sz w:val="28"/>
          <w:szCs w:val="28"/>
        </w:rPr>
        <w:t>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 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учреждениями»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Администрации Курской области от 28.12.2010 №651-ра «О переходе на пр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>доставление в электронном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виде государственных и муниципальных у</w:t>
      </w:r>
      <w:r w:rsidRPr="00D9297F">
        <w:rPr>
          <w:rFonts w:ascii="Times New Roman" w:hAnsi="Times New Roman"/>
          <w:sz w:val="28"/>
          <w:szCs w:val="28"/>
        </w:rPr>
        <w:t>с</w:t>
      </w:r>
      <w:r w:rsidRPr="00D9297F">
        <w:rPr>
          <w:rFonts w:ascii="Times New Roman" w:hAnsi="Times New Roman"/>
          <w:sz w:val="28"/>
          <w:szCs w:val="28"/>
        </w:rPr>
        <w:t>луг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органами 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власти,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местного самоуправления Ку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ской области, учреждениями Курской области и муниципальными учрежд</w:t>
      </w:r>
      <w:r w:rsidRPr="00D9297F">
        <w:rPr>
          <w:rFonts w:ascii="Times New Roman" w:hAnsi="Times New Roman"/>
          <w:sz w:val="28"/>
          <w:szCs w:val="28"/>
        </w:rPr>
        <w:t>е</w:t>
      </w:r>
      <w:r w:rsidRPr="00D9297F">
        <w:rPr>
          <w:rFonts w:ascii="Times New Roman" w:hAnsi="Times New Roman"/>
          <w:sz w:val="28"/>
          <w:szCs w:val="28"/>
        </w:rPr>
        <w:t xml:space="preserve">ниями» </w:t>
      </w:r>
      <w:r w:rsidRPr="00D9297F">
        <w:rPr>
          <w:rFonts w:ascii="Times New Roman" w:hAnsi="Times New Roman"/>
          <w:i/>
          <w:iCs/>
          <w:sz w:val="28"/>
          <w:szCs w:val="28"/>
        </w:rPr>
        <w:t>до 1 января 2014 года необходимо обеспечить переход на предоста</w:t>
      </w:r>
      <w:r w:rsidRPr="00D9297F">
        <w:rPr>
          <w:rFonts w:ascii="Times New Roman" w:hAnsi="Times New Roman"/>
          <w:i/>
          <w:iCs/>
          <w:sz w:val="28"/>
          <w:szCs w:val="28"/>
        </w:rPr>
        <w:t>в</w:t>
      </w:r>
      <w:r w:rsidRPr="00D9297F">
        <w:rPr>
          <w:rFonts w:ascii="Times New Roman" w:hAnsi="Times New Roman"/>
          <w:i/>
          <w:iCs/>
          <w:sz w:val="28"/>
          <w:szCs w:val="28"/>
        </w:rPr>
        <w:t>ление первоочередных государственных и муниципальных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297F">
        <w:rPr>
          <w:rFonts w:ascii="Times New Roman" w:hAnsi="Times New Roman"/>
          <w:i/>
          <w:iCs/>
          <w:sz w:val="28"/>
          <w:szCs w:val="28"/>
        </w:rPr>
        <w:t>услуг в электро</w:t>
      </w:r>
      <w:r w:rsidRPr="00D9297F">
        <w:rPr>
          <w:rFonts w:ascii="Times New Roman" w:hAnsi="Times New Roman"/>
          <w:i/>
          <w:iCs/>
          <w:sz w:val="28"/>
          <w:szCs w:val="28"/>
        </w:rPr>
        <w:t>н</w:t>
      </w:r>
      <w:r w:rsidRPr="00D9297F">
        <w:rPr>
          <w:rFonts w:ascii="Times New Roman" w:hAnsi="Times New Roman"/>
          <w:i/>
          <w:iCs/>
          <w:sz w:val="28"/>
          <w:szCs w:val="28"/>
        </w:rPr>
        <w:t>ном виде</w:t>
      </w:r>
      <w:r w:rsidRPr="00D9297F">
        <w:rPr>
          <w:rFonts w:ascii="Times New Roman" w:hAnsi="Times New Roman"/>
          <w:sz w:val="28"/>
          <w:szCs w:val="28"/>
        </w:rPr>
        <w:t>, в том числе по услуге «Предоставление информации о текущей у</w:t>
      </w:r>
      <w:r w:rsidRPr="00D9297F">
        <w:rPr>
          <w:rFonts w:ascii="Times New Roman" w:hAnsi="Times New Roman"/>
          <w:sz w:val="28"/>
          <w:szCs w:val="28"/>
        </w:rPr>
        <w:t>с</w:t>
      </w:r>
      <w:r w:rsidRPr="00D9297F">
        <w:rPr>
          <w:rFonts w:ascii="Times New Roman" w:hAnsi="Times New Roman"/>
          <w:sz w:val="28"/>
          <w:szCs w:val="28"/>
        </w:rPr>
        <w:t>певаемости учащегося, ведение электронного дневника и электронного жу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нала успеваемости».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97F">
        <w:rPr>
          <w:rFonts w:ascii="Times New Roman" w:hAnsi="Times New Roman"/>
          <w:sz w:val="28"/>
          <w:szCs w:val="28"/>
        </w:rPr>
        <w:t>Предварительные расчеты показывают, что для исполнения требований Распоряжений,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№152-ФЗ «О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данных» каждое ОУ должно вложить</w:t>
      </w:r>
      <w:r w:rsidR="001C238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значительные финансовые средства, в том числе на приобретение лицензионных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школой и электронный </w:t>
      </w:r>
      <w:r w:rsidRPr="00D9297F">
        <w:rPr>
          <w:rFonts w:ascii="Times New Roman" w:hAnsi="Times New Roman"/>
          <w:sz w:val="28"/>
          <w:szCs w:val="28"/>
        </w:rPr>
        <w:lastRenderedPageBreak/>
        <w:t>классный журнал, средств защиты информации, аттестации информаци</w:t>
      </w:r>
      <w:r w:rsidR="001C2382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н</w:t>
      </w:r>
      <w:r w:rsidRPr="00D9297F">
        <w:rPr>
          <w:rFonts w:ascii="Times New Roman" w:hAnsi="Times New Roman"/>
          <w:sz w:val="28"/>
          <w:szCs w:val="28"/>
        </w:rPr>
        <w:t>ных систем 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данных (т.к. персональные данные обучающихся, учителей и др. находятся в сервере ОУ), техническую реализацию прое</w:t>
      </w:r>
      <w:r w:rsidRPr="00D9297F">
        <w:rPr>
          <w:rFonts w:ascii="Times New Roman" w:hAnsi="Times New Roman"/>
          <w:sz w:val="28"/>
          <w:szCs w:val="28"/>
        </w:rPr>
        <w:t>к</w:t>
      </w:r>
      <w:r w:rsidRPr="00D9297F">
        <w:rPr>
          <w:rFonts w:ascii="Times New Roman" w:hAnsi="Times New Roman"/>
          <w:sz w:val="28"/>
          <w:szCs w:val="28"/>
        </w:rPr>
        <w:t>та.</w:t>
      </w:r>
      <w:proofErr w:type="gramEnd"/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В связи с вышеизложенным, ОБУ ИАЦ КО совместно со специалист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ми фирм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«</w:t>
      </w:r>
      <w:proofErr w:type="spellStart"/>
      <w:r w:rsidRPr="00D9297F">
        <w:rPr>
          <w:rFonts w:ascii="Times New Roman" w:hAnsi="Times New Roman"/>
          <w:sz w:val="28"/>
          <w:szCs w:val="28"/>
        </w:rPr>
        <w:t>ФинПромМаркет-XXI</w:t>
      </w:r>
      <w:proofErr w:type="spellEnd"/>
      <w:r w:rsidRPr="00D9297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ООО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системной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«ЩИ</w:t>
      </w:r>
      <w:proofErr w:type="gramStart"/>
      <w:r w:rsidRPr="00D9297F">
        <w:rPr>
          <w:rFonts w:ascii="Times New Roman" w:hAnsi="Times New Roman"/>
          <w:sz w:val="28"/>
          <w:szCs w:val="28"/>
        </w:rPr>
        <w:t>Т-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ИНФОРМ»,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со специалистами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н</w:t>
      </w:r>
      <w:r w:rsidRPr="00D9297F">
        <w:rPr>
          <w:rFonts w:ascii="Times New Roman" w:hAnsi="Times New Roman"/>
          <w:sz w:val="28"/>
          <w:szCs w:val="28"/>
        </w:rPr>
        <w:t>формационно-коммуникационных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технологий и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Курской области и компании ОГУП «Информационный Центр «регион-Курск»» </w:t>
      </w:r>
      <w:r w:rsidRPr="00D9297F">
        <w:rPr>
          <w:rFonts w:ascii="Times New Roman" w:hAnsi="Times New Roman"/>
          <w:i/>
          <w:iCs/>
          <w:sz w:val="28"/>
          <w:szCs w:val="28"/>
        </w:rPr>
        <w:t xml:space="preserve">разработан проект по созданию единой региональной базы данных системы образования </w:t>
      </w:r>
      <w:r w:rsidRPr="00D9297F">
        <w:rPr>
          <w:rFonts w:ascii="Times New Roman" w:hAnsi="Times New Roman"/>
          <w:sz w:val="28"/>
          <w:szCs w:val="28"/>
        </w:rPr>
        <w:t>- региональной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системы в сфере о</w:t>
      </w:r>
      <w:r w:rsidRPr="00D9297F">
        <w:rPr>
          <w:rFonts w:ascii="Times New Roman" w:hAnsi="Times New Roman"/>
          <w:sz w:val="28"/>
          <w:szCs w:val="28"/>
        </w:rPr>
        <w:t>б</w:t>
      </w:r>
      <w:r w:rsidRPr="00D9297F">
        <w:rPr>
          <w:rFonts w:ascii="Times New Roman" w:hAnsi="Times New Roman"/>
          <w:sz w:val="28"/>
          <w:szCs w:val="28"/>
        </w:rPr>
        <w:t>разования.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Данный проект позволяет разместить персональные данные участников образовательного процесса всех ОУ на едином сервере Администрации Ку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ской области на платформе, аттестованной 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службой по техн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ческому и экспортному контролю РФ. Предполагается, что передача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данных будет обеспечиваться по защищенным каналам связи. Для их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ОУ, которое планирует подключение к системе, необходимо будет устан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вить средства защиты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на одну рабочую станцию и аттестовать ее, а также установить программы ИАС «Аверс: Управление образовател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ным учреждением КРМ «Директор» и ИАС «Аверс: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Электронный клас</w:t>
      </w:r>
      <w:r w:rsidRPr="00D9297F">
        <w:rPr>
          <w:rFonts w:ascii="Times New Roman" w:hAnsi="Times New Roman"/>
          <w:sz w:val="28"/>
          <w:szCs w:val="28"/>
        </w:rPr>
        <w:t>с</w:t>
      </w:r>
      <w:r w:rsidRPr="00D9297F">
        <w:rPr>
          <w:rFonts w:ascii="Times New Roman" w:hAnsi="Times New Roman"/>
          <w:sz w:val="28"/>
          <w:szCs w:val="28"/>
        </w:rPr>
        <w:t>ный журнал».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Для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данных, находящихся в учреждении,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едином серверном пространстве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на сервере Админис</w:t>
      </w:r>
      <w:r w:rsidRPr="00D9297F">
        <w:rPr>
          <w:rFonts w:ascii="Times New Roman" w:hAnsi="Times New Roman"/>
          <w:sz w:val="28"/>
          <w:szCs w:val="28"/>
        </w:rPr>
        <w:t>т</w:t>
      </w:r>
      <w:r w:rsidRPr="00D9297F">
        <w:rPr>
          <w:rFonts w:ascii="Times New Roman" w:hAnsi="Times New Roman"/>
          <w:sz w:val="28"/>
          <w:szCs w:val="28"/>
        </w:rPr>
        <w:t>рации Курской области установить дополнительный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модуль, разработанный специалистами Группы компаний «Аверс».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настоящее время для реализ</w:t>
      </w:r>
      <w:r w:rsidRPr="00D9297F">
        <w:rPr>
          <w:rFonts w:ascii="Times New Roman" w:hAnsi="Times New Roman"/>
          <w:sz w:val="28"/>
          <w:szCs w:val="28"/>
        </w:rPr>
        <w:t>а</w:t>
      </w:r>
      <w:r w:rsidRPr="00D9297F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разрабатывается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Администрации Ку</w:t>
      </w:r>
      <w:r w:rsidRPr="00D9297F">
        <w:rPr>
          <w:rFonts w:ascii="Times New Roman" w:hAnsi="Times New Roman"/>
          <w:sz w:val="28"/>
          <w:szCs w:val="28"/>
        </w:rPr>
        <w:t>р</w:t>
      </w:r>
      <w:r w:rsidRPr="00D9297F">
        <w:rPr>
          <w:rFonts w:ascii="Times New Roman" w:hAnsi="Times New Roman"/>
          <w:sz w:val="28"/>
          <w:szCs w:val="28"/>
        </w:rPr>
        <w:t>ской области, разрабатывается техническая составляющая.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того, планируется,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что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регионал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ном</w:t>
      </w:r>
      <w:r w:rsidR="00B64312"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сервере предоставит возможность реализовывать государственную усл</w:t>
      </w:r>
      <w:r w:rsidRPr="00D9297F">
        <w:rPr>
          <w:rFonts w:ascii="Times New Roman" w:hAnsi="Times New Roman"/>
          <w:sz w:val="28"/>
          <w:szCs w:val="28"/>
        </w:rPr>
        <w:t>у</w:t>
      </w:r>
      <w:r w:rsidRPr="00D9297F">
        <w:rPr>
          <w:rFonts w:ascii="Times New Roman" w:hAnsi="Times New Roman"/>
          <w:sz w:val="28"/>
          <w:szCs w:val="28"/>
        </w:rPr>
        <w:t xml:space="preserve">гу в электронном виде в т.ч. через портал </w:t>
      </w:r>
      <w:proofErr w:type="spellStart"/>
      <w:r w:rsidRPr="00D9297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D9297F">
        <w:rPr>
          <w:rFonts w:ascii="Times New Roman" w:hAnsi="Times New Roman"/>
          <w:sz w:val="28"/>
          <w:szCs w:val="28"/>
        </w:rPr>
        <w:t>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Реализация данного проекта позволит в кротчайшие сроки с минимал</w:t>
      </w:r>
      <w:r w:rsidRPr="00D9297F">
        <w:rPr>
          <w:rFonts w:ascii="Times New Roman" w:hAnsi="Times New Roman"/>
          <w:sz w:val="28"/>
          <w:szCs w:val="28"/>
        </w:rPr>
        <w:t>ь</w:t>
      </w:r>
      <w:r w:rsidRPr="00D9297F">
        <w:rPr>
          <w:rFonts w:ascii="Times New Roman" w:hAnsi="Times New Roman"/>
          <w:sz w:val="28"/>
          <w:szCs w:val="28"/>
        </w:rPr>
        <w:t>ными финансовыми затратами (как областного, так и местных бюджетов) обеспечить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всеми ОУ региона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услуги в эле</w:t>
      </w:r>
      <w:r w:rsidRPr="00D9297F">
        <w:rPr>
          <w:rFonts w:ascii="Times New Roman" w:hAnsi="Times New Roman"/>
          <w:sz w:val="28"/>
          <w:szCs w:val="28"/>
        </w:rPr>
        <w:t>к</w:t>
      </w:r>
      <w:r w:rsidRPr="00D9297F">
        <w:rPr>
          <w:rFonts w:ascii="Times New Roman" w:hAnsi="Times New Roman"/>
          <w:sz w:val="28"/>
          <w:szCs w:val="28"/>
        </w:rPr>
        <w:t>тро</w:t>
      </w:r>
      <w:proofErr w:type="gramStart"/>
      <w:r w:rsidRPr="00D9297F">
        <w:rPr>
          <w:rFonts w:ascii="Times New Roman" w:hAnsi="Times New Roman"/>
          <w:sz w:val="28"/>
          <w:szCs w:val="28"/>
        </w:rPr>
        <w:t>н-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ном виде, обеспечив в том числе, исполнение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федеральн</w:t>
      </w:r>
      <w:r w:rsidRPr="00D9297F">
        <w:rPr>
          <w:rFonts w:ascii="Times New Roman" w:hAnsi="Times New Roman"/>
          <w:sz w:val="28"/>
          <w:szCs w:val="28"/>
        </w:rPr>
        <w:t>о</w:t>
      </w:r>
      <w:r w:rsidRPr="00D9297F">
        <w:rPr>
          <w:rFonts w:ascii="Times New Roman" w:hAnsi="Times New Roman"/>
          <w:sz w:val="28"/>
          <w:szCs w:val="28"/>
        </w:rPr>
        <w:t>го за- кона №152-ФЗ «О персональных данных».</w:t>
      </w:r>
    </w:p>
    <w:p w:rsidR="00D9297F" w:rsidRPr="00D9297F" w:rsidRDefault="00D9297F" w:rsidP="00D9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7F"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в рамках комплексной модернизации образования, я</w:t>
      </w:r>
      <w:r w:rsidRPr="00D9297F">
        <w:rPr>
          <w:rFonts w:ascii="Times New Roman" w:hAnsi="Times New Roman"/>
          <w:sz w:val="28"/>
          <w:szCs w:val="28"/>
        </w:rPr>
        <w:t>в</w:t>
      </w:r>
      <w:r w:rsidRPr="00D9297F">
        <w:rPr>
          <w:rFonts w:ascii="Times New Roman" w:hAnsi="Times New Roman"/>
          <w:sz w:val="28"/>
          <w:szCs w:val="28"/>
        </w:rPr>
        <w:t>ляющейся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главным стратегическим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направлением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>пол</w:t>
      </w:r>
      <w:proofErr w:type="gramStart"/>
      <w:r w:rsidRPr="00D9297F">
        <w:rPr>
          <w:rFonts w:ascii="Times New Roman" w:hAnsi="Times New Roman"/>
          <w:sz w:val="28"/>
          <w:szCs w:val="28"/>
        </w:rPr>
        <w:t>и-</w:t>
      </w:r>
      <w:proofErr w:type="gramEnd"/>
      <w:r w:rsidRPr="00D9297F">
        <w:rPr>
          <w:rFonts w:ascii="Times New Roman" w:hAnsi="Times New Roman"/>
          <w:sz w:val="28"/>
          <w:szCs w:val="28"/>
        </w:rPr>
        <w:t xml:space="preserve"> т</w:t>
      </w:r>
      <w:r w:rsidRPr="00D9297F">
        <w:rPr>
          <w:rFonts w:ascii="Times New Roman" w:hAnsi="Times New Roman"/>
          <w:sz w:val="28"/>
          <w:szCs w:val="28"/>
        </w:rPr>
        <w:t>и</w:t>
      </w:r>
      <w:r w:rsidRPr="00D9297F">
        <w:rPr>
          <w:rFonts w:ascii="Times New Roman" w:hAnsi="Times New Roman"/>
          <w:sz w:val="28"/>
          <w:szCs w:val="28"/>
        </w:rPr>
        <w:t>ки России на современном этапе, в условиях активно развивающихся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97F">
        <w:rPr>
          <w:rFonts w:ascii="Times New Roman" w:hAnsi="Times New Roman"/>
          <w:sz w:val="28"/>
          <w:szCs w:val="28"/>
        </w:rPr>
        <w:t xml:space="preserve">ин- формационно-коммуникационных технологий </w:t>
      </w:r>
      <w:r w:rsidRPr="00D9297F">
        <w:rPr>
          <w:rFonts w:ascii="Times New Roman" w:hAnsi="Times New Roman"/>
          <w:i/>
          <w:iCs/>
          <w:sz w:val="28"/>
          <w:szCs w:val="28"/>
        </w:rPr>
        <w:t>деятельность системы обр</w:t>
      </w:r>
      <w:r w:rsidRPr="00D9297F">
        <w:rPr>
          <w:rFonts w:ascii="Times New Roman" w:hAnsi="Times New Roman"/>
          <w:i/>
          <w:iCs/>
          <w:sz w:val="28"/>
          <w:szCs w:val="28"/>
        </w:rPr>
        <w:t>а</w:t>
      </w:r>
      <w:r w:rsidRPr="00D9297F">
        <w:rPr>
          <w:rFonts w:ascii="Times New Roman" w:hAnsi="Times New Roman"/>
          <w:i/>
          <w:iCs/>
          <w:sz w:val="28"/>
          <w:szCs w:val="28"/>
        </w:rPr>
        <w:t>зования Курской области будет направлена на реализацию инновационных и перспективных направлений политики в области образования</w:t>
      </w:r>
      <w:r w:rsidRPr="00D9297F">
        <w:rPr>
          <w:rFonts w:ascii="Times New Roman" w:hAnsi="Times New Roman"/>
          <w:sz w:val="28"/>
          <w:szCs w:val="28"/>
        </w:rPr>
        <w:t>.</w:t>
      </w:r>
    </w:p>
    <w:sectPr w:rsidR="00D9297F" w:rsidRPr="00D9297F" w:rsidSect="00F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21"/>
    <w:multiLevelType w:val="multilevel"/>
    <w:tmpl w:val="50A89C42"/>
    <w:lvl w:ilvl="0">
      <w:start w:val="1"/>
      <w:numFmt w:val="bullet"/>
      <w:pStyle w:val="a"/>
      <w:lvlText w:val=""/>
      <w:lvlJc w:val="left"/>
      <w:pPr>
        <w:ind w:hanging="360"/>
      </w:pPr>
      <w:rPr>
        <w:rFonts w:ascii="Symbol" w:hAnsi="Symbol" w:hint="default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297F"/>
    <w:rsid w:val="00094058"/>
    <w:rsid w:val="001B2F06"/>
    <w:rsid w:val="001C2382"/>
    <w:rsid w:val="00365359"/>
    <w:rsid w:val="00390578"/>
    <w:rsid w:val="003E20AA"/>
    <w:rsid w:val="00656470"/>
    <w:rsid w:val="006F45B0"/>
    <w:rsid w:val="007A68DB"/>
    <w:rsid w:val="0080047A"/>
    <w:rsid w:val="00885ECA"/>
    <w:rsid w:val="00B64312"/>
    <w:rsid w:val="00D9297F"/>
    <w:rsid w:val="00E873EF"/>
    <w:rsid w:val="00EB4F88"/>
    <w:rsid w:val="00F1629F"/>
    <w:rsid w:val="00F4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2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475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Знак Знак,Заголовок 2 Знак1,Заголовок 2 Знак Знак1,Заголовок 2 Знак1 Знак Знак Знак,Заголовок 2 Знак Знак Знак Знак Знак,Заголовок 2 Знак Знак Знак"/>
    <w:basedOn w:val="a0"/>
    <w:next w:val="a0"/>
    <w:link w:val="20"/>
    <w:uiPriority w:val="9"/>
    <w:semiHidden/>
    <w:unhideWhenUsed/>
    <w:qFormat/>
    <w:rsid w:val="00F475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"/>
    <w:basedOn w:val="a0"/>
    <w:next w:val="a0"/>
    <w:link w:val="30"/>
    <w:uiPriority w:val="9"/>
    <w:semiHidden/>
    <w:unhideWhenUsed/>
    <w:qFormat/>
    <w:rsid w:val="00F475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5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4756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56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4756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4756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475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75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,Заголовок 2 Знак1 Знак,Заголовок 2 Знак Знак1 Знак,Заголовок 2 Знак1 Знак Знак Знак Знак,Заголовок 2 Знак Знак Знак Знак Знак Знак,Заголовок 2 Знак Знак Знак Знак"/>
    <w:basedOn w:val="a1"/>
    <w:link w:val="2"/>
    <w:uiPriority w:val="9"/>
    <w:semiHidden/>
    <w:rsid w:val="00F475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475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"/>
    <w:basedOn w:val="a1"/>
    <w:link w:val="3"/>
    <w:uiPriority w:val="9"/>
    <w:semiHidden/>
    <w:rsid w:val="00F47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475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F47562"/>
    <w:pPr>
      <w:ind w:left="708"/>
    </w:pPr>
  </w:style>
  <w:style w:type="character" w:customStyle="1" w:styleId="60">
    <w:name w:val="Заголовок 6 Знак"/>
    <w:basedOn w:val="a1"/>
    <w:link w:val="6"/>
    <w:uiPriority w:val="9"/>
    <w:semiHidden/>
    <w:rsid w:val="00F475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4756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475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47562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toc 2"/>
    <w:basedOn w:val="a0"/>
    <w:next w:val="a0"/>
    <w:autoRedefine/>
    <w:uiPriority w:val="39"/>
    <w:rsid w:val="00F47562"/>
    <w:pPr>
      <w:tabs>
        <w:tab w:val="right" w:leader="dot" w:pos="9344"/>
      </w:tabs>
    </w:pPr>
    <w:rPr>
      <w:rFonts w:cstheme="minorHAnsi"/>
      <w:bCs/>
      <w:noProof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F4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F475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F475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F4756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1"/>
    <w:uiPriority w:val="22"/>
    <w:qFormat/>
    <w:rsid w:val="00F47562"/>
    <w:rPr>
      <w:b/>
      <w:bCs/>
    </w:rPr>
  </w:style>
  <w:style w:type="character" w:styleId="ab">
    <w:name w:val="Emphasis"/>
    <w:basedOn w:val="a1"/>
    <w:uiPriority w:val="20"/>
    <w:qFormat/>
    <w:rsid w:val="00F47562"/>
    <w:rPr>
      <w:i/>
      <w:iCs/>
    </w:rPr>
  </w:style>
  <w:style w:type="paragraph" w:styleId="ac">
    <w:name w:val="No Spacing"/>
    <w:link w:val="ad"/>
    <w:uiPriority w:val="1"/>
    <w:qFormat/>
    <w:rsid w:val="00F47562"/>
    <w:rPr>
      <w:sz w:val="22"/>
      <w:szCs w:val="22"/>
    </w:rPr>
  </w:style>
  <w:style w:type="character" w:customStyle="1" w:styleId="ad">
    <w:name w:val="Без интервала Знак"/>
    <w:basedOn w:val="a1"/>
    <w:link w:val="ac"/>
    <w:uiPriority w:val="1"/>
    <w:rsid w:val="00F47562"/>
    <w:rPr>
      <w:sz w:val="22"/>
      <w:szCs w:val="22"/>
    </w:rPr>
  </w:style>
  <w:style w:type="character" w:customStyle="1" w:styleId="a5">
    <w:name w:val="Абзац списка Знак"/>
    <w:basedOn w:val="a1"/>
    <w:link w:val="a4"/>
    <w:uiPriority w:val="34"/>
    <w:rsid w:val="00F47562"/>
    <w:rPr>
      <w:sz w:val="22"/>
      <w:szCs w:val="22"/>
    </w:rPr>
  </w:style>
  <w:style w:type="paragraph" w:styleId="22">
    <w:name w:val="Quote"/>
    <w:basedOn w:val="a0"/>
    <w:next w:val="a0"/>
    <w:link w:val="23"/>
    <w:uiPriority w:val="29"/>
    <w:qFormat/>
    <w:rsid w:val="00F47562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F47562"/>
    <w:rPr>
      <w:i/>
      <w:iCs/>
      <w:color w:val="000000" w:themeColor="text1"/>
      <w:sz w:val="22"/>
      <w:szCs w:val="22"/>
    </w:rPr>
  </w:style>
  <w:style w:type="paragraph" w:styleId="ae">
    <w:name w:val="Intense Quote"/>
    <w:basedOn w:val="a0"/>
    <w:next w:val="a0"/>
    <w:link w:val="af"/>
    <w:uiPriority w:val="30"/>
    <w:qFormat/>
    <w:rsid w:val="00F475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F47562"/>
    <w:rPr>
      <w:b/>
      <w:bCs/>
      <w:i/>
      <w:iCs/>
      <w:color w:val="4F81BD" w:themeColor="accent1"/>
      <w:sz w:val="22"/>
      <w:szCs w:val="22"/>
    </w:rPr>
  </w:style>
  <w:style w:type="character" w:styleId="af0">
    <w:name w:val="Subtle Emphasis"/>
    <w:basedOn w:val="a1"/>
    <w:uiPriority w:val="19"/>
    <w:qFormat/>
    <w:rsid w:val="00F47562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F47562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F47562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F4756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F47562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F47562"/>
    <w:pPr>
      <w:outlineLvl w:val="9"/>
    </w:pPr>
  </w:style>
  <w:style w:type="paragraph" w:customStyle="1" w:styleId="af6">
    <w:name w:val="Мой стиль"/>
    <w:basedOn w:val="a0"/>
    <w:link w:val="af7"/>
    <w:autoRedefine/>
    <w:rsid w:val="00F47562"/>
    <w:rPr>
      <w:rFonts w:cs="Arial"/>
      <w:noProof/>
      <w:spacing w:val="-16"/>
    </w:rPr>
  </w:style>
  <w:style w:type="character" w:customStyle="1" w:styleId="af7">
    <w:name w:val="Мой стиль Знак"/>
    <w:basedOn w:val="a1"/>
    <w:link w:val="af6"/>
    <w:rsid w:val="00F47562"/>
    <w:rPr>
      <w:rFonts w:ascii="Georgia" w:hAnsi="Georgia" w:cs="Arial"/>
      <w:noProof/>
      <w:spacing w:val="-16"/>
      <w:lang w:val="ru-RU" w:eastAsia="ru-RU"/>
    </w:rPr>
  </w:style>
  <w:style w:type="paragraph" w:customStyle="1" w:styleId="11">
    <w:name w:val="Стиль1"/>
    <w:basedOn w:val="a0"/>
    <w:link w:val="12"/>
    <w:rsid w:val="00EB4F88"/>
    <w:pPr>
      <w:jc w:val="center"/>
    </w:pPr>
    <w:rPr>
      <w:b/>
      <w:bCs/>
      <w:color w:val="FFFFFF"/>
      <w:sz w:val="52"/>
    </w:rPr>
  </w:style>
  <w:style w:type="character" w:customStyle="1" w:styleId="12">
    <w:name w:val="Стиль1 Знак"/>
    <w:basedOn w:val="a1"/>
    <w:link w:val="11"/>
    <w:rsid w:val="00EB4F88"/>
    <w:rPr>
      <w:b/>
      <w:bCs/>
      <w:color w:val="FFFFFF"/>
      <w:sz w:val="52"/>
      <w:szCs w:val="24"/>
      <w:lang w:val="en-US" w:eastAsia="en-US"/>
    </w:rPr>
  </w:style>
  <w:style w:type="paragraph" w:customStyle="1" w:styleId="af8">
    <w:name w:val="АбзацСтатьи"/>
    <w:basedOn w:val="af9"/>
    <w:autoRedefine/>
    <w:rsid w:val="00F47562"/>
    <w:pPr>
      <w:spacing w:after="0" w:line="312" w:lineRule="auto"/>
      <w:ind w:left="0"/>
    </w:pPr>
    <w:rPr>
      <w:sz w:val="28"/>
      <w:szCs w:val="20"/>
    </w:rPr>
  </w:style>
  <w:style w:type="paragraph" w:styleId="af9">
    <w:name w:val="Body Text Indent"/>
    <w:basedOn w:val="a0"/>
    <w:link w:val="afa"/>
    <w:uiPriority w:val="99"/>
    <w:semiHidden/>
    <w:unhideWhenUsed/>
    <w:rsid w:val="00EB4F8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EB4F88"/>
    <w:rPr>
      <w:rFonts w:ascii="Arial" w:hAnsi="Arial"/>
      <w:sz w:val="22"/>
      <w:szCs w:val="24"/>
      <w:lang w:val="en-US" w:eastAsia="en-US"/>
    </w:rPr>
  </w:style>
  <w:style w:type="paragraph" w:customStyle="1" w:styleId="24">
    <w:name w:val="Стиль2"/>
    <w:basedOn w:val="2"/>
    <w:link w:val="25"/>
    <w:rsid w:val="00EB4F88"/>
    <w:pPr>
      <w:numPr>
        <w:ilvl w:val="1"/>
      </w:numPr>
      <w:tabs>
        <w:tab w:val="num" w:pos="1247"/>
      </w:tabs>
      <w:spacing w:before="120"/>
      <w:ind w:left="1247" w:hanging="567"/>
    </w:pPr>
    <w:rPr>
      <w:rFonts w:eastAsia="Times New Roman" w:cs="Arial"/>
    </w:rPr>
  </w:style>
  <w:style w:type="character" w:customStyle="1" w:styleId="25">
    <w:name w:val="Стиль2 Знак"/>
    <w:basedOn w:val="20"/>
    <w:link w:val="24"/>
    <w:rsid w:val="00EB4F88"/>
    <w:rPr>
      <w:rFonts w:cs="Arial"/>
    </w:rPr>
  </w:style>
  <w:style w:type="paragraph" w:customStyle="1" w:styleId="Heading3">
    <w:name w:val="Heading 3"/>
    <w:basedOn w:val="a0"/>
    <w:uiPriority w:val="1"/>
    <w:rsid w:val="00EB4F88"/>
    <w:pPr>
      <w:outlineLvl w:val="3"/>
    </w:pPr>
    <w:rPr>
      <w:rFonts w:eastAsia="Georgia"/>
      <w:b/>
      <w:bCs/>
      <w:sz w:val="44"/>
      <w:szCs w:val="44"/>
    </w:rPr>
  </w:style>
  <w:style w:type="paragraph" w:customStyle="1" w:styleId="Body">
    <w:name w:val="Body"/>
    <w:basedOn w:val="a0"/>
    <w:link w:val="Body0"/>
    <w:uiPriority w:val="1"/>
    <w:rsid w:val="00F47562"/>
    <w:rPr>
      <w:rFonts w:asciiTheme="minorHAnsi" w:hAnsiTheme="minorHAnsi"/>
      <w:sz w:val="28"/>
      <w:szCs w:val="28"/>
      <w:lang w:val="en-US" w:eastAsia="en-US"/>
    </w:rPr>
  </w:style>
  <w:style w:type="character" w:customStyle="1" w:styleId="Body0">
    <w:name w:val="Body Знак"/>
    <w:basedOn w:val="a1"/>
    <w:link w:val="Body"/>
    <w:uiPriority w:val="1"/>
    <w:rsid w:val="00F47562"/>
    <w:rPr>
      <w:sz w:val="28"/>
      <w:szCs w:val="28"/>
    </w:rPr>
  </w:style>
  <w:style w:type="paragraph" w:customStyle="1" w:styleId="Heading1">
    <w:name w:val="Heading 1"/>
    <w:basedOn w:val="a0"/>
    <w:uiPriority w:val="1"/>
    <w:rsid w:val="00F47562"/>
    <w:pPr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">
    <w:name w:val="Heading 2"/>
    <w:basedOn w:val="a0"/>
    <w:uiPriority w:val="1"/>
    <w:rsid w:val="00EB4F88"/>
    <w:pPr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rsid w:val="00F47562"/>
    <w:rPr>
      <w:rFonts w:asciiTheme="minorHAnsi" w:hAnsiTheme="minorHAnsi"/>
    </w:rPr>
  </w:style>
  <w:style w:type="paragraph" w:customStyle="1" w:styleId="13">
    <w:name w:val="Проект1"/>
    <w:basedOn w:val="1"/>
    <w:rsid w:val="00EB4F88"/>
    <w:rPr>
      <w:rFonts w:eastAsia="Times New Roman"/>
    </w:rPr>
  </w:style>
  <w:style w:type="paragraph" w:customStyle="1" w:styleId="110">
    <w:name w:val="Проект11"/>
    <w:basedOn w:val="a0"/>
    <w:rsid w:val="00EB4F88"/>
    <w:pPr>
      <w:pBdr>
        <w:bottom w:val="single" w:sz="12" w:space="1" w:color="0000FF"/>
      </w:pBdr>
    </w:pPr>
    <w:rPr>
      <w:rFonts w:asciiTheme="majorHAnsi" w:hAnsiTheme="majorHAnsi"/>
      <w:b/>
      <w:color w:val="0000FF"/>
      <w:sz w:val="40"/>
    </w:rPr>
  </w:style>
  <w:style w:type="paragraph" w:customStyle="1" w:styleId="31">
    <w:name w:val="Стиль3"/>
    <w:basedOn w:val="1"/>
    <w:rsid w:val="00EB4F88"/>
    <w:rPr>
      <w:rFonts w:eastAsia="Times New Roman"/>
    </w:rPr>
  </w:style>
  <w:style w:type="paragraph" w:customStyle="1" w:styleId="41">
    <w:name w:val="Стиль4"/>
    <w:basedOn w:val="2"/>
    <w:rsid w:val="00EB4F88"/>
    <w:pPr>
      <w:spacing w:before="120"/>
    </w:pPr>
    <w:rPr>
      <w:rFonts w:eastAsia="Times New Roman"/>
    </w:rPr>
  </w:style>
  <w:style w:type="paragraph" w:customStyle="1" w:styleId="51">
    <w:name w:val="Стиль5"/>
    <w:basedOn w:val="1"/>
    <w:rsid w:val="00EB4F88"/>
    <w:pPr>
      <w:spacing w:before="120"/>
    </w:pPr>
    <w:rPr>
      <w:rFonts w:eastAsia="Times New Roman"/>
    </w:rPr>
  </w:style>
  <w:style w:type="paragraph" w:customStyle="1" w:styleId="61">
    <w:name w:val="Стиль6"/>
    <w:basedOn w:val="51"/>
    <w:rsid w:val="00EB4F88"/>
    <w:pPr>
      <w:spacing w:before="240"/>
    </w:pPr>
  </w:style>
  <w:style w:type="paragraph" w:customStyle="1" w:styleId="71">
    <w:name w:val="Стиль7"/>
    <w:basedOn w:val="41"/>
    <w:rsid w:val="00EB4F88"/>
    <w:pPr>
      <w:spacing w:before="240"/>
    </w:pPr>
  </w:style>
  <w:style w:type="paragraph" w:customStyle="1" w:styleId="81">
    <w:name w:val="Стиль8"/>
    <w:basedOn w:val="61"/>
    <w:rsid w:val="00EB4F88"/>
    <w:pPr>
      <w:spacing w:before="360"/>
    </w:pPr>
  </w:style>
  <w:style w:type="paragraph" w:customStyle="1" w:styleId="91">
    <w:name w:val="Стиль9"/>
    <w:basedOn w:val="81"/>
    <w:rsid w:val="00EB4F88"/>
    <w:pPr>
      <w:spacing w:after="120"/>
    </w:pPr>
  </w:style>
  <w:style w:type="paragraph" w:customStyle="1" w:styleId="26">
    <w:name w:val="ОглавлениеСтиль2"/>
    <w:basedOn w:val="a0"/>
    <w:rsid w:val="00F47562"/>
    <w:pPr>
      <w:ind w:firstLine="357"/>
    </w:pPr>
    <w:rPr>
      <w:b/>
      <w:color w:val="0000FF"/>
      <w:sz w:val="28"/>
    </w:rPr>
  </w:style>
  <w:style w:type="paragraph" w:customStyle="1" w:styleId="100">
    <w:name w:val="Стиль10"/>
    <w:basedOn w:val="14"/>
    <w:rsid w:val="00EB4F88"/>
    <w:pPr>
      <w:tabs>
        <w:tab w:val="right" w:pos="0"/>
      </w:tabs>
    </w:pPr>
  </w:style>
  <w:style w:type="paragraph" w:styleId="14">
    <w:name w:val="toc 1"/>
    <w:basedOn w:val="21"/>
    <w:next w:val="a0"/>
    <w:autoRedefine/>
    <w:uiPriority w:val="39"/>
    <w:rsid w:val="00F47562"/>
    <w:rPr>
      <w:rFonts w:asciiTheme="majorHAnsi" w:hAnsiTheme="majorHAnsi"/>
      <w:b/>
      <w:caps/>
      <w:sz w:val="24"/>
      <w:szCs w:val="24"/>
    </w:rPr>
  </w:style>
  <w:style w:type="paragraph" w:customStyle="1" w:styleId="a">
    <w:name w:val="СтильСписок"/>
    <w:basedOn w:val="Body"/>
    <w:link w:val="afb"/>
    <w:rsid w:val="00F47562"/>
    <w:pPr>
      <w:numPr>
        <w:numId w:val="2"/>
      </w:numPr>
      <w:shd w:val="clear" w:color="auto" w:fill="FFFFFF" w:themeFill="background1"/>
      <w:tabs>
        <w:tab w:val="left" w:pos="709"/>
      </w:tabs>
      <w:autoSpaceDE w:val="0"/>
      <w:autoSpaceDN w:val="0"/>
      <w:adjustRightInd w:val="0"/>
      <w:spacing w:line="312" w:lineRule="auto"/>
      <w:jc w:val="both"/>
    </w:pPr>
    <w:rPr>
      <w:rFonts w:ascii="Georgia" w:hAnsi="Georgia"/>
      <w:lang w:val="ru-RU" w:eastAsia="ru-RU"/>
    </w:rPr>
  </w:style>
  <w:style w:type="character" w:customStyle="1" w:styleId="afb">
    <w:name w:val="СтильСписок Знак"/>
    <w:basedOn w:val="Body0"/>
    <w:link w:val="a"/>
    <w:rsid w:val="00F47562"/>
    <w:rPr>
      <w:rFonts w:ascii="Georgia" w:hAnsi="Georgia"/>
      <w:shd w:val="clear" w:color="auto" w:fill="FFFFFF" w:themeFill="background1"/>
      <w:lang w:val="ru-RU" w:eastAsia="ru-RU"/>
    </w:rPr>
  </w:style>
  <w:style w:type="paragraph" w:customStyle="1" w:styleId="afc">
    <w:name w:val="СтильТекст"/>
    <w:basedOn w:val="a0"/>
    <w:link w:val="afd"/>
    <w:rsid w:val="00F47562"/>
    <w:pPr>
      <w:tabs>
        <w:tab w:val="left" w:pos="709"/>
      </w:tabs>
    </w:pPr>
    <w:rPr>
      <w:sz w:val="28"/>
      <w:szCs w:val="28"/>
      <w:lang w:val="en-US" w:eastAsia="en-US"/>
    </w:rPr>
  </w:style>
  <w:style w:type="character" w:customStyle="1" w:styleId="afd">
    <w:name w:val="СтильТекст Знак"/>
    <w:basedOn w:val="a1"/>
    <w:link w:val="afc"/>
    <w:rsid w:val="00F47562"/>
    <w:rPr>
      <w:rFonts w:ascii="Georgia" w:hAnsi="Georgia"/>
      <w:sz w:val="28"/>
      <w:szCs w:val="28"/>
    </w:rPr>
  </w:style>
  <w:style w:type="paragraph" w:customStyle="1" w:styleId="111">
    <w:name w:val="Стиль11"/>
    <w:basedOn w:val="21"/>
    <w:rsid w:val="00EB4F88"/>
    <w:rPr>
      <w:rFonts w:ascii="Arial" w:hAnsi="Arial"/>
    </w:rPr>
  </w:style>
  <w:style w:type="paragraph" w:customStyle="1" w:styleId="120">
    <w:name w:val="Стиль12"/>
    <w:basedOn w:val="21"/>
    <w:rsid w:val="00EB4F88"/>
    <w:pPr>
      <w:ind w:left="284"/>
    </w:pPr>
  </w:style>
  <w:style w:type="paragraph" w:styleId="32">
    <w:name w:val="toc 3"/>
    <w:basedOn w:val="a0"/>
    <w:next w:val="a0"/>
    <w:autoRedefine/>
    <w:uiPriority w:val="39"/>
    <w:rsid w:val="00F47562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afe">
    <w:name w:val="caption"/>
    <w:basedOn w:val="a0"/>
    <w:next w:val="a0"/>
    <w:uiPriority w:val="35"/>
    <w:semiHidden/>
    <w:unhideWhenUsed/>
    <w:qFormat/>
    <w:rsid w:val="00F47562"/>
    <w:rPr>
      <w:b/>
      <w:bCs/>
      <w:sz w:val="20"/>
      <w:szCs w:val="20"/>
    </w:rPr>
  </w:style>
  <w:style w:type="paragraph" w:customStyle="1" w:styleId="aff">
    <w:name w:val="Стиль для статьи"/>
    <w:basedOn w:val="a4"/>
    <w:link w:val="aff0"/>
    <w:rsid w:val="00F47562"/>
  </w:style>
  <w:style w:type="character" w:customStyle="1" w:styleId="aff0">
    <w:name w:val="Стиль для статьи Знак"/>
    <w:basedOn w:val="a5"/>
    <w:link w:val="aff"/>
    <w:rsid w:val="00F4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c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</dc:creator>
  <cp:lastModifiedBy>Пенсионер</cp:lastModifiedBy>
  <cp:revision>1</cp:revision>
  <dcterms:created xsi:type="dcterms:W3CDTF">2014-06-25T17:40:00Z</dcterms:created>
  <dcterms:modified xsi:type="dcterms:W3CDTF">2014-06-25T18:02:00Z</dcterms:modified>
</cp:coreProperties>
</file>