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CB" w:rsidRDefault="001E3E3E" w:rsidP="001E3E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E3E">
        <w:rPr>
          <w:rFonts w:ascii="Times New Roman" w:hAnsi="Times New Roman" w:cs="Times New Roman"/>
          <w:b/>
          <w:sz w:val="26"/>
          <w:szCs w:val="26"/>
        </w:rPr>
        <w:t>«Цифровые технологии в обеспечении Здорового питания учащихся»</w:t>
      </w:r>
    </w:p>
    <w:p w:rsidR="001E3E3E" w:rsidRDefault="001E3E3E" w:rsidP="001E3E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3E3E" w:rsidRPr="001E3E3E" w:rsidRDefault="001E3E3E" w:rsidP="001E3E3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докладе рассматриваются вопросы организации Здорового питания учащихся. Составляющие здорового питания. Использование цифровых технологий на каждом из этапов организации здорового питания. Роль расчетной системы в обеспечении качества питания: формирование меню текущего дня, меню для родителей, отчет о соблюдении натуральных норм качества рациона питания. Официальный сайт учреждения, как источник информации об условиях организации питания и качестве рациона питания для обеспечения функционирования муниципальной (региональной) системы объективного мониторинга; взаимодействия с родительской общественностью в вопросах обеспечения здорового питания. Использование средств достоверной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фотовидеофиксации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интересах документирования ключевых этапов организации приготовления и приема пищи учащихся. </w:t>
      </w:r>
      <w:r w:rsidR="00454C6C">
        <w:rPr>
          <w:rFonts w:ascii="Times New Roman" w:hAnsi="Times New Roman" w:cs="Times New Roman"/>
          <w:sz w:val="26"/>
          <w:szCs w:val="26"/>
        </w:rPr>
        <w:t>Роль и жизненный цикл типового циклического меню в обеспечении здорового питания: создание, инструмент планирования и контроля закупок продуктов питания; управление качеством рациона питания; уточнение (корректировка) по результатам фактического питания учащихся. Проект дорожной карты реализации условий обеспечения здорового питания учащихся на муниципальном и региональном уровне.</w:t>
      </w:r>
      <w:bookmarkStart w:id="0" w:name="_GoBack"/>
      <w:bookmarkEnd w:id="0"/>
      <w:r w:rsidR="00454C6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E3E3E" w:rsidRPr="001E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3E"/>
    <w:rsid w:val="001E3E3E"/>
    <w:rsid w:val="00454C6C"/>
    <w:rsid w:val="00B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FD1EE-B102-42CC-AE5A-77C4EAB9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Григорьевич</dc:creator>
  <cp:keywords/>
  <dc:description/>
  <cp:lastModifiedBy>Игорь Григорьевич</cp:lastModifiedBy>
  <cp:revision>1</cp:revision>
  <dcterms:created xsi:type="dcterms:W3CDTF">2020-11-30T13:41:00Z</dcterms:created>
  <dcterms:modified xsi:type="dcterms:W3CDTF">2020-11-30T13:56:00Z</dcterms:modified>
</cp:coreProperties>
</file>